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ind w:firstLine="420" w:firstLineChars="200"/>
      </w:pPr>
      <w:bookmarkStart w:id="0" w:name="_GoBack"/>
      <w:bookmarkEnd w:id="0"/>
    </w:p>
    <w:tbl>
      <w:tblPr>
        <w:tblStyle w:val="6"/>
        <w:tblW w:w="10613" w:type="dxa"/>
        <w:tblInd w:w="-1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
        <w:gridCol w:w="787"/>
        <w:gridCol w:w="6682"/>
        <w:gridCol w:w="567"/>
        <w:gridCol w:w="567"/>
        <w:gridCol w:w="709"/>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7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设备名称</w:t>
            </w:r>
          </w:p>
        </w:tc>
        <w:tc>
          <w:tcPr>
            <w:tcW w:w="66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主要技术指标</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预算单价</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预算合计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●LED显示屏</w:t>
            </w:r>
          </w:p>
        </w:tc>
        <w:tc>
          <w:tcPr>
            <w:tcW w:w="6682" w:type="dxa"/>
            <w:tcBorders>
              <w:top w:val="nil"/>
              <w:left w:val="nil"/>
              <w:bottom w:val="single" w:color="auto" w:sz="4" w:space="0"/>
              <w:right w:val="single" w:color="auto" w:sz="4" w:space="0"/>
            </w:tcBorders>
            <w:vAlign w:val="top"/>
          </w:tcPr>
          <w:p>
            <w:pPr>
              <w:widowControl/>
              <w:numPr>
                <w:ilvl w:val="0"/>
                <w:numId w:val="1"/>
              </w:numPr>
              <w:jc w:val="left"/>
              <w:rPr>
                <w:rFonts w:ascii="宋体" w:hAnsi="宋体" w:cs="宋体"/>
                <w:color w:val="000000"/>
                <w:kern w:val="0"/>
                <w:szCs w:val="21"/>
              </w:rPr>
            </w:pPr>
            <w:r>
              <w:rPr>
                <w:rFonts w:hint="eastAsia" w:ascii="宋体" w:hAnsi="宋体" w:cs="宋体"/>
                <w:color w:val="000000"/>
                <w:kern w:val="0"/>
                <w:szCs w:val="21"/>
              </w:rPr>
              <w:t>室内全彩LED屏；尺寸：5220mm*2340mm（含单边＜50mm包边）；像素构成:表贴三合一；</w:t>
            </w:r>
            <w:r>
              <w:rPr>
                <w:rFonts w:hint="eastAsia" w:ascii="宋体" w:hAnsi="宋体" w:cs="宋体"/>
                <w:color w:val="000000"/>
                <w:kern w:val="0"/>
                <w:szCs w:val="21"/>
              </w:rPr>
              <w:br/>
            </w:r>
            <w:r>
              <w:rPr>
                <w:rFonts w:hint="eastAsia" w:ascii="宋体" w:hAnsi="宋体" w:cs="宋体"/>
                <w:color w:val="000000"/>
                <w:kern w:val="0"/>
                <w:szCs w:val="21"/>
              </w:rPr>
              <w:t>2）★像素间距≤1.86mm；</w:t>
            </w:r>
            <w:r>
              <w:rPr>
                <w:rFonts w:hint="eastAsia" w:ascii="宋体" w:hAnsi="宋体" w:cs="宋体"/>
                <w:color w:val="000000"/>
                <w:kern w:val="0"/>
                <w:szCs w:val="21"/>
              </w:rPr>
              <w:br/>
            </w:r>
            <w:r>
              <w:rPr>
                <w:rFonts w:hint="eastAsia" w:ascii="宋体" w:hAnsi="宋体" w:cs="宋体"/>
                <w:color w:val="000000"/>
                <w:kern w:val="0"/>
                <w:szCs w:val="21"/>
              </w:rPr>
              <w:t>3）模组尺寸320*160mm；</w:t>
            </w:r>
            <w:r>
              <w:rPr>
                <w:rFonts w:hint="eastAsia" w:ascii="宋体" w:hAnsi="宋体" w:cs="宋体"/>
                <w:color w:val="000000"/>
                <w:kern w:val="0"/>
                <w:szCs w:val="21"/>
              </w:rPr>
              <w:br/>
            </w:r>
            <w:r>
              <w:rPr>
                <w:rFonts w:hint="eastAsia" w:ascii="宋体" w:hAnsi="宋体" w:cs="宋体"/>
                <w:color w:val="000000"/>
                <w:kern w:val="0"/>
                <w:szCs w:val="21"/>
              </w:rPr>
              <w:t>4）单元面积0.0512㎡；</w:t>
            </w:r>
            <w:r>
              <w:rPr>
                <w:rFonts w:hint="eastAsia" w:ascii="宋体" w:hAnsi="宋体" w:cs="宋体"/>
                <w:color w:val="000000"/>
                <w:kern w:val="0"/>
                <w:szCs w:val="21"/>
              </w:rPr>
              <w:br/>
            </w:r>
            <w:r>
              <w:rPr>
                <w:rFonts w:hint="eastAsia" w:ascii="宋体" w:hAnsi="宋体" w:cs="宋体"/>
                <w:color w:val="000000"/>
                <w:kern w:val="0"/>
                <w:szCs w:val="21"/>
              </w:rPr>
              <w:t>5）亮度≥500cd/㎡；</w:t>
            </w:r>
            <w:r>
              <w:rPr>
                <w:rFonts w:hint="eastAsia" w:ascii="宋体" w:hAnsi="宋体" w:cs="宋体"/>
                <w:color w:val="000000"/>
                <w:kern w:val="0"/>
                <w:szCs w:val="21"/>
              </w:rPr>
              <w:br/>
            </w:r>
            <w:r>
              <w:rPr>
                <w:rFonts w:hint="eastAsia" w:ascii="宋体" w:hAnsi="宋体" w:cs="宋体"/>
                <w:color w:val="000000"/>
                <w:kern w:val="0"/>
                <w:szCs w:val="21"/>
              </w:rPr>
              <w:t>6）色温可调范围：3000k~15000k，并可自定义色温值；</w:t>
            </w:r>
            <w:r>
              <w:rPr>
                <w:rFonts w:hint="eastAsia" w:ascii="宋体" w:hAnsi="宋体" w:cs="宋体"/>
                <w:color w:val="000000"/>
                <w:kern w:val="0"/>
                <w:szCs w:val="21"/>
              </w:rPr>
              <w:br/>
            </w:r>
            <w:r>
              <w:rPr>
                <w:rFonts w:hint="eastAsia" w:ascii="宋体" w:hAnsi="宋体" w:cs="宋体"/>
                <w:color w:val="000000"/>
                <w:kern w:val="0"/>
                <w:szCs w:val="21"/>
              </w:rPr>
              <w:t>7）对比度≥5500:1；</w:t>
            </w:r>
            <w:r>
              <w:rPr>
                <w:rFonts w:hint="eastAsia" w:ascii="宋体" w:hAnsi="宋体" w:cs="宋体"/>
                <w:color w:val="000000"/>
                <w:kern w:val="0"/>
                <w:szCs w:val="21"/>
              </w:rPr>
              <w:br/>
            </w:r>
            <w:r>
              <w:rPr>
                <w:rFonts w:hint="eastAsia" w:ascii="宋体" w:hAnsi="宋体" w:cs="宋体"/>
                <w:color w:val="000000"/>
                <w:kern w:val="0"/>
                <w:szCs w:val="21"/>
              </w:rPr>
              <w:t>8）峰值功耗≤380W/㎡，平均功耗≤121W/㎡；</w:t>
            </w:r>
            <w:r>
              <w:rPr>
                <w:rFonts w:hint="eastAsia" w:ascii="宋体" w:hAnsi="宋体" w:cs="宋体"/>
                <w:color w:val="000000"/>
                <w:kern w:val="0"/>
                <w:szCs w:val="21"/>
              </w:rPr>
              <w:br/>
            </w:r>
            <w:r>
              <w:rPr>
                <w:rFonts w:hint="eastAsia" w:ascii="宋体" w:hAnsi="宋体" w:cs="宋体"/>
                <w:color w:val="000000"/>
                <w:kern w:val="0"/>
                <w:szCs w:val="21"/>
              </w:rPr>
              <w:t>9）视角：水平视角≥169°，垂直视角≥154°；</w:t>
            </w:r>
            <w:r>
              <w:rPr>
                <w:rFonts w:hint="eastAsia" w:ascii="宋体" w:hAnsi="宋体" w:cs="宋体"/>
                <w:color w:val="000000"/>
                <w:kern w:val="0"/>
                <w:szCs w:val="21"/>
              </w:rPr>
              <w:br/>
            </w:r>
            <w:r>
              <w:rPr>
                <w:rFonts w:hint="eastAsia" w:ascii="宋体" w:hAnsi="宋体" w:cs="宋体"/>
                <w:color w:val="000000"/>
                <w:kern w:val="0"/>
                <w:szCs w:val="21"/>
              </w:rPr>
              <w:t>10）亮度均匀度≥98.7%；</w:t>
            </w:r>
            <w:r>
              <w:rPr>
                <w:rFonts w:hint="eastAsia" w:ascii="宋体" w:hAnsi="宋体" w:cs="宋体"/>
                <w:color w:val="000000"/>
                <w:kern w:val="0"/>
                <w:szCs w:val="21"/>
              </w:rPr>
              <w:br/>
            </w:r>
            <w:r>
              <w:rPr>
                <w:rFonts w:hint="eastAsia" w:ascii="宋体" w:hAnsi="宋体" w:cs="宋体"/>
                <w:color w:val="000000"/>
                <w:kern w:val="0"/>
                <w:szCs w:val="21"/>
              </w:rPr>
              <w:t>11）刷新频率≥3840HZ；</w:t>
            </w:r>
            <w:r>
              <w:rPr>
                <w:rFonts w:hint="eastAsia" w:ascii="宋体" w:hAnsi="宋体" w:cs="宋体"/>
                <w:color w:val="000000"/>
                <w:kern w:val="0"/>
                <w:szCs w:val="21"/>
              </w:rPr>
              <w:br/>
            </w:r>
            <w:r>
              <w:rPr>
                <w:rFonts w:hint="eastAsia" w:ascii="宋体" w:hAnsi="宋体" w:cs="宋体"/>
                <w:color w:val="000000"/>
                <w:kern w:val="0"/>
                <w:szCs w:val="21"/>
              </w:rPr>
              <w:t>12）换帧频率：50&amp;60HZ；</w:t>
            </w:r>
            <w:r>
              <w:rPr>
                <w:rFonts w:hint="eastAsia" w:ascii="宋体" w:hAnsi="宋体" w:cs="宋体"/>
                <w:color w:val="000000"/>
                <w:kern w:val="0"/>
                <w:szCs w:val="21"/>
              </w:rPr>
              <w:br/>
            </w:r>
            <w:r>
              <w:rPr>
                <w:rFonts w:hint="eastAsia" w:ascii="宋体" w:hAnsi="宋体" w:cs="宋体"/>
                <w:color w:val="000000"/>
                <w:kern w:val="0"/>
                <w:szCs w:val="21"/>
              </w:rPr>
              <w:t>13）驱动方式：恒流驱动；</w:t>
            </w:r>
            <w:r>
              <w:rPr>
                <w:rFonts w:hint="eastAsia" w:ascii="宋体" w:hAnsi="宋体" w:cs="宋体"/>
                <w:color w:val="000000"/>
                <w:kern w:val="0"/>
                <w:szCs w:val="21"/>
              </w:rPr>
              <w:br/>
            </w:r>
            <w:r>
              <w:rPr>
                <w:rFonts w:hint="eastAsia" w:ascii="宋体" w:hAnsi="宋体" w:cs="宋体"/>
                <w:color w:val="000000"/>
                <w:kern w:val="0"/>
                <w:szCs w:val="21"/>
              </w:rPr>
              <w:t>14）发光点中心距偏差≤0.15%；</w:t>
            </w:r>
            <w:r>
              <w:rPr>
                <w:rFonts w:hint="eastAsia" w:ascii="宋体" w:hAnsi="宋体" w:cs="宋体"/>
                <w:color w:val="000000"/>
                <w:kern w:val="0"/>
                <w:szCs w:val="21"/>
              </w:rPr>
              <w:br/>
            </w:r>
            <w:r>
              <w:rPr>
                <w:rFonts w:hint="eastAsia" w:ascii="宋体" w:hAnsi="宋体" w:cs="宋体"/>
                <w:color w:val="000000"/>
                <w:kern w:val="0"/>
                <w:szCs w:val="21"/>
              </w:rPr>
              <w:t>15）平整度≤0.1mm；</w:t>
            </w:r>
            <w:r>
              <w:rPr>
                <w:rFonts w:hint="eastAsia" w:ascii="宋体" w:hAnsi="宋体" w:cs="宋体"/>
                <w:color w:val="000000"/>
                <w:kern w:val="0"/>
                <w:szCs w:val="21"/>
              </w:rPr>
              <w:br/>
            </w:r>
            <w:r>
              <w:rPr>
                <w:rFonts w:hint="eastAsia" w:ascii="宋体" w:hAnsi="宋体" w:cs="宋体"/>
                <w:color w:val="000000"/>
                <w:kern w:val="0"/>
                <w:szCs w:val="21"/>
              </w:rPr>
              <w:t>16）支持单点校正；</w:t>
            </w:r>
            <w:r>
              <w:rPr>
                <w:rFonts w:hint="eastAsia" w:ascii="宋体" w:hAnsi="宋体" w:cs="宋体"/>
                <w:color w:val="000000"/>
                <w:kern w:val="0"/>
                <w:szCs w:val="21"/>
              </w:rPr>
              <w:br/>
            </w:r>
            <w:r>
              <w:rPr>
                <w:rFonts w:hint="eastAsia" w:ascii="宋体" w:hAnsi="宋体" w:cs="宋体"/>
                <w:color w:val="000000"/>
                <w:kern w:val="0"/>
                <w:szCs w:val="21"/>
              </w:rPr>
              <w:t>17）像素失控率≤0.00001；</w:t>
            </w:r>
            <w:r>
              <w:rPr>
                <w:rFonts w:hint="eastAsia" w:ascii="宋体" w:hAnsi="宋体" w:cs="宋体"/>
                <w:color w:val="000000"/>
                <w:kern w:val="0"/>
                <w:szCs w:val="21"/>
              </w:rPr>
              <w:br/>
            </w:r>
            <w:r>
              <w:rPr>
                <w:rFonts w:hint="eastAsia" w:ascii="宋体" w:hAnsi="宋体" w:cs="宋体"/>
                <w:color w:val="000000"/>
                <w:kern w:val="0"/>
                <w:szCs w:val="21"/>
              </w:rPr>
              <w:t>18）色域覆盖率≥100%；</w:t>
            </w:r>
            <w:r>
              <w:rPr>
                <w:rFonts w:hint="eastAsia" w:ascii="宋体" w:hAnsi="宋体" w:cs="宋体"/>
                <w:color w:val="000000"/>
                <w:kern w:val="0"/>
                <w:szCs w:val="21"/>
              </w:rPr>
              <w:br/>
            </w:r>
            <w:r>
              <w:rPr>
                <w:rFonts w:hint="eastAsia" w:ascii="宋体" w:hAnsi="宋体" w:cs="宋体"/>
                <w:color w:val="000000"/>
                <w:kern w:val="0"/>
                <w:szCs w:val="21"/>
              </w:rPr>
              <w:t>19）模组机械强度≥5MP；</w:t>
            </w:r>
            <w:r>
              <w:rPr>
                <w:rFonts w:hint="eastAsia" w:ascii="宋体" w:hAnsi="宋体" w:cs="宋体"/>
                <w:color w:val="000000"/>
                <w:kern w:val="0"/>
                <w:szCs w:val="21"/>
              </w:rPr>
              <w:br/>
            </w:r>
            <w:r>
              <w:rPr>
                <w:rFonts w:hint="eastAsia" w:ascii="宋体" w:hAnsi="宋体" w:cs="宋体"/>
                <w:color w:val="000000"/>
                <w:kern w:val="0"/>
                <w:szCs w:val="21"/>
              </w:rPr>
              <w:t>20）支持电源冗余备份，支持双电网供电；</w:t>
            </w:r>
            <w:r>
              <w:rPr>
                <w:rFonts w:hint="eastAsia" w:ascii="宋体" w:hAnsi="宋体" w:cs="宋体"/>
                <w:color w:val="000000"/>
                <w:kern w:val="0"/>
                <w:szCs w:val="21"/>
              </w:rPr>
              <w:br/>
            </w:r>
            <w:r>
              <w:rPr>
                <w:rFonts w:hint="eastAsia" w:ascii="宋体" w:hAnsi="宋体" w:cs="宋体"/>
                <w:color w:val="000000"/>
                <w:kern w:val="0"/>
                <w:szCs w:val="21"/>
              </w:rPr>
              <w:t>21）具备故障智能自诊断及排查功能；</w:t>
            </w:r>
            <w:r>
              <w:rPr>
                <w:rFonts w:hint="eastAsia" w:ascii="宋体" w:hAnsi="宋体" w:cs="宋体"/>
                <w:color w:val="000000"/>
                <w:kern w:val="0"/>
                <w:szCs w:val="21"/>
              </w:rPr>
              <w:br/>
            </w:r>
            <w:r>
              <w:rPr>
                <w:rFonts w:hint="eastAsia" w:ascii="宋体" w:hAnsi="宋体" w:cs="宋体"/>
                <w:color w:val="000000"/>
                <w:kern w:val="0"/>
                <w:szCs w:val="21"/>
              </w:rPr>
              <w:t>22）带有智能（黑屏）节电功能，开启智能节电功能比没有开启节能40%以上；</w:t>
            </w:r>
            <w:r>
              <w:rPr>
                <w:rFonts w:hint="eastAsia" w:ascii="宋体" w:hAnsi="宋体" w:cs="宋体"/>
                <w:color w:val="000000"/>
                <w:kern w:val="0"/>
                <w:szCs w:val="21"/>
              </w:rPr>
              <w:br/>
            </w:r>
            <w:r>
              <w:rPr>
                <w:rFonts w:hint="eastAsia" w:ascii="宋体" w:hAnsi="宋体" w:cs="宋体"/>
                <w:color w:val="000000"/>
                <w:kern w:val="0"/>
                <w:szCs w:val="21"/>
              </w:rPr>
              <w:t>23）灰度：100%亮度 16bit灰度，20%亮度 12bit灰度；</w:t>
            </w:r>
            <w:r>
              <w:rPr>
                <w:rFonts w:hint="eastAsia" w:ascii="宋体" w:hAnsi="宋体" w:cs="宋体"/>
                <w:color w:val="000000"/>
                <w:kern w:val="0"/>
                <w:szCs w:val="21"/>
              </w:rPr>
              <w:br/>
            </w:r>
            <w:r>
              <w:rPr>
                <w:rFonts w:hint="eastAsia" w:ascii="宋体" w:hAnsi="宋体" w:cs="宋体"/>
                <w:color w:val="000000"/>
                <w:kern w:val="0"/>
                <w:szCs w:val="21"/>
              </w:rPr>
              <w:t>24）平均无故障时间≥100000小时；</w:t>
            </w:r>
            <w:r>
              <w:rPr>
                <w:rFonts w:hint="eastAsia" w:ascii="宋体" w:hAnsi="宋体" w:cs="宋体"/>
                <w:color w:val="000000"/>
                <w:kern w:val="0"/>
                <w:szCs w:val="21"/>
              </w:rPr>
              <w:br/>
            </w:r>
            <w:r>
              <w:rPr>
                <w:rFonts w:hint="eastAsia" w:ascii="宋体" w:hAnsi="宋体" w:cs="宋体"/>
                <w:color w:val="000000"/>
                <w:kern w:val="0"/>
                <w:szCs w:val="21"/>
              </w:rPr>
              <w:t>25）支持7*24H连续工作；</w:t>
            </w:r>
            <w:r>
              <w:rPr>
                <w:rFonts w:hint="eastAsia" w:ascii="宋体" w:hAnsi="宋体" w:cs="宋体"/>
                <w:color w:val="FF0000"/>
                <w:kern w:val="0"/>
                <w:szCs w:val="21"/>
              </w:rPr>
              <w:br/>
            </w:r>
            <w:r>
              <w:rPr>
                <w:rFonts w:hint="eastAsia" w:ascii="宋体" w:hAnsi="宋体" w:cs="宋体"/>
                <w:color w:val="000000"/>
                <w:kern w:val="0"/>
                <w:szCs w:val="21"/>
              </w:rPr>
              <w:t>26）产品满足盐雾10级要求；</w:t>
            </w:r>
            <w:r>
              <w:rPr>
                <w:rFonts w:hint="eastAsia" w:ascii="宋体" w:hAnsi="宋体" w:cs="宋体"/>
                <w:color w:val="000000"/>
                <w:kern w:val="0"/>
                <w:szCs w:val="21"/>
              </w:rPr>
              <w:br/>
            </w:r>
            <w:r>
              <w:rPr>
                <w:rFonts w:ascii="宋体" w:hAnsi="宋体" w:cs="宋体"/>
                <w:color w:val="000000"/>
                <w:kern w:val="0"/>
                <w:szCs w:val="21"/>
              </w:rPr>
              <w:t>27</w:t>
            </w:r>
            <w:r>
              <w:rPr>
                <w:rFonts w:hint="eastAsia" w:ascii="宋体" w:hAnsi="宋体" w:cs="宋体"/>
                <w:color w:val="000000"/>
                <w:kern w:val="0"/>
                <w:szCs w:val="21"/>
              </w:rPr>
              <w:t>）★L</w:t>
            </w:r>
            <w:r>
              <w:rPr>
                <w:rFonts w:ascii="宋体" w:hAnsi="宋体" w:cs="宋体"/>
                <w:color w:val="000000"/>
                <w:kern w:val="0"/>
                <w:szCs w:val="21"/>
              </w:rPr>
              <w:t>ED模组</w:t>
            </w:r>
            <w:r>
              <w:rPr>
                <w:rFonts w:hint="eastAsia" w:ascii="宋体" w:hAnsi="宋体" w:cs="宋体"/>
                <w:color w:val="000000"/>
                <w:kern w:val="0"/>
                <w:szCs w:val="21"/>
              </w:rPr>
              <w:t>底壳材质采用轻薄导热性能好的</w:t>
            </w:r>
            <w:r>
              <w:rPr>
                <w:rFonts w:hint="eastAsia" w:ascii="宋体" w:hAnsi="宋体" w:cs="宋体"/>
                <w:color w:val="000000"/>
                <w:kern w:val="0"/>
                <w:szCs w:val="21"/>
                <w:lang w:val="en-US" w:eastAsia="zh-CN"/>
              </w:rPr>
              <w:t>铝</w:t>
            </w:r>
            <w:r>
              <w:rPr>
                <w:rFonts w:hint="eastAsia" w:ascii="宋体" w:hAnsi="宋体" w:cs="宋体"/>
                <w:color w:val="000000"/>
                <w:kern w:val="0"/>
                <w:szCs w:val="21"/>
              </w:rPr>
              <w:t>材质，</w:t>
            </w:r>
            <w:r>
              <w:rPr>
                <w:rFonts w:ascii="宋体" w:hAnsi="宋体" w:cs="宋体"/>
                <w:color w:val="000000"/>
                <w:kern w:val="0"/>
                <w:szCs w:val="21"/>
              </w:rPr>
              <w:t>保证模组平整度和良好导热性，</w:t>
            </w:r>
            <w:r>
              <w:rPr>
                <w:rFonts w:hint="eastAsia" w:ascii="宋体" w:hAnsi="宋体" w:cs="宋体"/>
                <w:color w:val="000000"/>
                <w:kern w:val="0"/>
                <w:szCs w:val="21"/>
              </w:rPr>
              <w:t>模组P</w:t>
            </w:r>
            <w:r>
              <w:rPr>
                <w:rFonts w:ascii="宋体" w:hAnsi="宋体" w:cs="宋体"/>
                <w:color w:val="000000"/>
                <w:kern w:val="0"/>
                <w:szCs w:val="21"/>
              </w:rPr>
              <w:t>CB板加底壳</w:t>
            </w:r>
            <w:r>
              <w:rPr>
                <w:rFonts w:hint="eastAsia" w:ascii="宋体" w:hAnsi="宋体" w:cs="宋体"/>
                <w:color w:val="000000"/>
                <w:kern w:val="0"/>
                <w:szCs w:val="21"/>
              </w:rPr>
              <w:t>总厚度≤</w:t>
            </w:r>
            <w:r>
              <w:rPr>
                <w:rFonts w:ascii="宋体" w:hAnsi="宋体" w:cs="宋体"/>
                <w:color w:val="000000"/>
                <w:kern w:val="0"/>
                <w:szCs w:val="21"/>
              </w:rPr>
              <w:t>11</w:t>
            </w:r>
            <w:r>
              <w:rPr>
                <w:rFonts w:hint="eastAsia" w:ascii="宋体" w:hAnsi="宋体" w:cs="宋体"/>
                <w:color w:val="000000"/>
                <w:kern w:val="0"/>
                <w:szCs w:val="21"/>
              </w:rPr>
              <w:t>m</w:t>
            </w:r>
            <w:r>
              <w:rPr>
                <w:rFonts w:ascii="宋体" w:hAnsi="宋体" w:cs="宋体"/>
                <w:color w:val="000000"/>
                <w:kern w:val="0"/>
                <w:szCs w:val="21"/>
              </w:rPr>
              <w:t>m，投标时</w:t>
            </w:r>
            <w:r>
              <w:rPr>
                <w:rFonts w:hint="eastAsia" w:ascii="宋体" w:hAnsi="宋体" w:cs="宋体"/>
                <w:color w:val="000000"/>
                <w:kern w:val="0"/>
                <w:szCs w:val="21"/>
              </w:rPr>
              <w:t>需提供模组样品。</w:t>
            </w:r>
          </w:p>
          <w:p>
            <w:pPr>
              <w:widowControl/>
              <w:jc w:val="left"/>
              <w:rPr>
                <w:rFonts w:ascii="宋体" w:hAnsi="宋体" w:cs="宋体"/>
                <w:color w:val="0C0C0C"/>
                <w:kern w:val="0"/>
                <w:szCs w:val="21"/>
              </w:rPr>
            </w:pPr>
            <w:r>
              <w:rPr>
                <w:rFonts w:ascii="宋体" w:hAnsi="宋体" w:cs="宋体"/>
                <w:color w:val="0C0C0C"/>
                <w:kern w:val="0"/>
                <w:szCs w:val="21"/>
              </w:rPr>
              <w:t>28</w:t>
            </w:r>
            <w:r>
              <w:rPr>
                <w:rFonts w:hint="eastAsia" w:ascii="宋体" w:hAnsi="宋体" w:cs="宋体"/>
                <w:color w:val="0C0C0C"/>
                <w:kern w:val="0"/>
                <w:szCs w:val="21"/>
              </w:rPr>
              <w:t>）提供LED显示屏制造商针对本项目的售后服务承诺函。</w:t>
            </w:r>
          </w:p>
          <w:p>
            <w:pPr>
              <w:widowControl/>
              <w:jc w:val="left"/>
              <w:rPr>
                <w:rFonts w:ascii="宋体" w:hAnsi="宋体" w:cs="宋体"/>
                <w:color w:val="0C0C0C"/>
                <w:kern w:val="0"/>
                <w:szCs w:val="21"/>
              </w:rPr>
            </w:pPr>
            <w:r>
              <w:rPr>
                <w:rFonts w:hint="eastAsia" w:ascii="宋体" w:hAnsi="宋体" w:cs="宋体"/>
                <w:color w:val="0C0C0C"/>
                <w:kern w:val="0"/>
                <w:szCs w:val="21"/>
              </w:rPr>
              <w:t>注：“★”条款为实质性条款，不满足星号项要求投标无效。</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接收系统</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单卡最大带载 512×384 像素，支持色彩管理、18Bit+、逐点亮色度校正、RGB 独立 Gamma 调节、3D 等功能，提高画面显示效果，提升用户体验。采用 8 个 20PIN 自定义接口接口进行通讯，防尘防震，具有高稳定性，最多支持 16 组 RGB 并 行数据，或 32 组串行数据，预留接口为用户自定义功能提供方便。硬件设计符合 EMC Class B 标准，提高了产品的电磁兼容性，适用于多种现场环境的搭建。</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开关电源</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保护功能：过载/短路保护；载入电压/输入频率：176-264VAC/47-63HZ；浪涌电流：冷启动，40A/230VAC；线性调整率：0.5%；输出过载保护：110%-150%切断输出，输入重启后；上升，保持时间：50ms，20ms额定满载；绝缘强度：I/P-O/P：3KVAC，I/P-FG：1.5KVAC, O/P-FG:0.5KVAC,1min；工作温度：-30℃~+60℃。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控制系统</w:t>
            </w:r>
          </w:p>
        </w:tc>
        <w:tc>
          <w:tcPr>
            <w:tcW w:w="668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1、输入接口：2 ×HDMI 1.4、1 × DVI、1 × 3G-SDI（IN+LOOP）</w:t>
            </w:r>
          </w:p>
          <w:p>
            <w:pPr>
              <w:widowControl/>
              <w:jc w:val="left"/>
              <w:rPr>
                <w:rFonts w:ascii="宋体" w:hAnsi="宋体" w:cs="宋体"/>
                <w:color w:val="000000"/>
                <w:kern w:val="0"/>
                <w:szCs w:val="21"/>
              </w:rPr>
            </w:pPr>
            <w:r>
              <w:rPr>
                <w:rFonts w:hint="eastAsia" w:ascii="宋体" w:hAnsi="宋体" w:cs="宋体"/>
                <w:color w:val="000000"/>
                <w:kern w:val="0"/>
                <w:szCs w:val="21"/>
              </w:rPr>
              <w:t>2、输出接口：10 路千兆网口 最大带载 650 万像素</w:t>
            </w:r>
          </w:p>
          <w:p>
            <w:pPr>
              <w:widowControl/>
              <w:jc w:val="left"/>
              <w:rPr>
                <w:rFonts w:ascii="宋体" w:hAnsi="宋体" w:cs="宋体"/>
                <w:color w:val="000000"/>
                <w:kern w:val="0"/>
                <w:szCs w:val="21"/>
              </w:rPr>
            </w:pPr>
            <w:r>
              <w:rPr>
                <w:rFonts w:hint="eastAsia" w:ascii="宋体" w:hAnsi="宋体" w:cs="宋体"/>
                <w:color w:val="000000"/>
                <w:kern w:val="0"/>
                <w:szCs w:val="21"/>
              </w:rPr>
              <w:t>3、单台设备输出最大宽 度 10240，高度 8192</w:t>
            </w:r>
          </w:p>
          <w:p>
            <w:pPr>
              <w:widowControl/>
              <w:jc w:val="left"/>
              <w:rPr>
                <w:rFonts w:ascii="宋体" w:hAnsi="宋体" w:cs="宋体"/>
                <w:color w:val="000000"/>
                <w:kern w:val="0"/>
                <w:szCs w:val="21"/>
              </w:rPr>
            </w:pPr>
            <w:r>
              <w:rPr>
                <w:rFonts w:hint="eastAsia" w:ascii="宋体" w:hAnsi="宋体" w:cs="宋体"/>
                <w:color w:val="000000"/>
                <w:kern w:val="0"/>
                <w:szCs w:val="21"/>
              </w:rPr>
              <w:t>4、1 路 HDMI 1.3 输出接口 可用作输出预监或视频输出</w:t>
            </w:r>
          </w:p>
          <w:p>
            <w:pPr>
              <w:widowControl/>
              <w:jc w:val="left"/>
              <w:rPr>
                <w:rFonts w:ascii="宋体" w:hAnsi="宋体" w:cs="宋体"/>
                <w:color w:val="000000"/>
                <w:kern w:val="0"/>
                <w:szCs w:val="21"/>
              </w:rPr>
            </w:pPr>
            <w:r>
              <w:rPr>
                <w:rFonts w:hint="eastAsia" w:ascii="宋体" w:hAnsi="宋体" w:cs="宋体"/>
                <w:color w:val="000000"/>
                <w:kern w:val="0"/>
                <w:szCs w:val="21"/>
              </w:rPr>
              <w:t xml:space="preserve">5、音频输入输出，支持 HDMI 伴随音频输入，支持 3.5mm 独立音频输入，支持 3.5mm 独立音频输 </w:t>
            </w:r>
          </w:p>
          <w:p>
            <w:pPr>
              <w:widowControl/>
              <w:jc w:val="left"/>
              <w:rPr>
                <w:rFonts w:ascii="宋体" w:hAnsi="宋体" w:cs="宋体"/>
                <w:color w:val="000000"/>
                <w:kern w:val="0"/>
                <w:szCs w:val="21"/>
              </w:rPr>
            </w:pPr>
            <w:r>
              <w:rPr>
                <w:rFonts w:hint="eastAsia" w:ascii="宋体" w:hAnsi="宋体" w:cs="宋体"/>
                <w:color w:val="000000"/>
                <w:kern w:val="0"/>
                <w:szCs w:val="21"/>
              </w:rPr>
              <w:t>6、1帧延迟输出，在低延迟开关开启、输入源同步开启，输入源到接收卡之间的延时可减少至1帧</w:t>
            </w:r>
          </w:p>
          <w:p>
            <w:pPr>
              <w:widowControl/>
              <w:jc w:val="left"/>
              <w:rPr>
                <w:rFonts w:ascii="宋体" w:hAnsi="宋体" w:cs="宋体"/>
                <w:color w:val="000000"/>
                <w:kern w:val="0"/>
                <w:szCs w:val="21"/>
              </w:rPr>
            </w:pPr>
            <w:r>
              <w:rPr>
                <w:rFonts w:hint="eastAsia" w:ascii="宋体" w:hAnsi="宋体" w:cs="宋体"/>
                <w:color w:val="000000"/>
                <w:kern w:val="0"/>
                <w:szCs w:val="21"/>
              </w:rPr>
              <w:t>7、3 个图层大小和位置可单独调节，图层优先级可调整</w:t>
            </w:r>
          </w:p>
          <w:p>
            <w:pPr>
              <w:widowControl/>
              <w:jc w:val="left"/>
              <w:rPr>
                <w:rFonts w:ascii="宋体" w:hAnsi="宋体" w:cs="宋体"/>
                <w:color w:val="000000"/>
                <w:kern w:val="0"/>
                <w:szCs w:val="21"/>
              </w:rPr>
            </w:pPr>
            <w:r>
              <w:rPr>
                <w:rFonts w:hint="eastAsia" w:ascii="宋体" w:hAnsi="宋体" w:cs="宋体"/>
                <w:color w:val="000000"/>
                <w:kern w:val="0"/>
                <w:szCs w:val="21"/>
              </w:rPr>
              <w:t>8、强大视频处理能力搭载 SuperView III 画质处理技术，支持输出 画面无级缩放</w:t>
            </w:r>
          </w:p>
          <w:p>
            <w:pPr>
              <w:widowControl/>
              <w:jc w:val="left"/>
              <w:rPr>
                <w:rFonts w:ascii="宋体" w:hAnsi="宋体" w:cs="宋体"/>
                <w:color w:val="000000"/>
                <w:kern w:val="0"/>
                <w:szCs w:val="21"/>
              </w:rPr>
            </w:pPr>
            <w:r>
              <w:rPr>
                <w:rFonts w:hint="eastAsia" w:ascii="宋体" w:hAnsi="宋体" w:cs="宋体"/>
                <w:color w:val="000000"/>
                <w:kern w:val="0"/>
                <w:szCs w:val="21"/>
              </w:rPr>
              <w:t>★9、支持一键全屏缩放，支持输入源任意截取，画质调整 支持输入画质管理，包括亮度、对比度、饱和度和色度调整</w:t>
            </w:r>
          </w:p>
          <w:p>
            <w:pPr>
              <w:widowControl/>
              <w:jc w:val="left"/>
              <w:rPr>
                <w:rFonts w:ascii="宋体" w:hAnsi="宋体" w:cs="宋体"/>
                <w:color w:val="000000"/>
                <w:kern w:val="0"/>
                <w:szCs w:val="21"/>
              </w:rPr>
            </w:pPr>
            <w:r>
              <w:rPr>
                <w:rFonts w:hint="eastAsia" w:ascii="宋体" w:hAnsi="宋体" w:cs="宋体"/>
                <w:color w:val="000000"/>
                <w:kern w:val="0"/>
                <w:szCs w:val="21"/>
              </w:rPr>
              <w:t>★10、设备支持Fn快捷键功能自定义，可快速调用保存场景进行切换、亮度、窗口等快捷功能，增强产品实用性能</w:t>
            </w:r>
          </w:p>
          <w:p>
            <w:pPr>
              <w:widowControl/>
              <w:jc w:val="left"/>
              <w:rPr>
                <w:rFonts w:ascii="宋体" w:hAnsi="宋体" w:cs="宋体"/>
                <w:color w:val="000000"/>
                <w:kern w:val="0"/>
                <w:szCs w:val="21"/>
              </w:rPr>
            </w:pPr>
            <w:r>
              <w:rPr>
                <w:rFonts w:hint="eastAsia" w:ascii="宋体" w:hAnsi="宋体" w:cs="宋体"/>
                <w:color w:val="000000"/>
                <w:kern w:val="0"/>
                <w:szCs w:val="21"/>
              </w:rPr>
              <w:t>11、产品本身集成视频处理器与发送卡于一体</w:t>
            </w:r>
          </w:p>
          <w:p>
            <w:pPr>
              <w:widowControl/>
              <w:jc w:val="left"/>
              <w:rPr>
                <w:rFonts w:ascii="宋体" w:hAnsi="宋体" w:cs="宋体"/>
                <w:color w:val="000000"/>
                <w:kern w:val="0"/>
                <w:szCs w:val="21"/>
              </w:rPr>
            </w:pPr>
            <w:r>
              <w:rPr>
                <w:rFonts w:hint="eastAsia" w:ascii="宋体" w:hAnsi="宋体" w:cs="宋体"/>
                <w:color w:val="000000"/>
                <w:kern w:val="0"/>
                <w:szCs w:val="21"/>
              </w:rPr>
              <w:t>★12、支持逐点亮色度校正技术，对每个灯点的亮度和色度进行校正，有效消除色差，使整屏的亮度和 色度达到高度均匀一致</w:t>
            </w:r>
          </w:p>
          <w:p>
            <w:pPr>
              <w:widowControl/>
              <w:jc w:val="left"/>
              <w:rPr>
                <w:rFonts w:ascii="宋体" w:hAnsi="宋体" w:cs="宋体"/>
                <w:color w:val="000000"/>
                <w:kern w:val="0"/>
                <w:szCs w:val="21"/>
              </w:rPr>
            </w:pPr>
            <w:r>
              <w:rPr>
                <w:rFonts w:hint="eastAsia" w:ascii="宋体" w:hAnsi="宋体" w:cs="宋体"/>
                <w:color w:val="000000"/>
                <w:kern w:val="0"/>
                <w:szCs w:val="21"/>
              </w:rPr>
              <w:t>13、多场景保存和调用 支持 10 个自定义场景</w:t>
            </w:r>
          </w:p>
          <w:p>
            <w:pPr>
              <w:widowControl/>
              <w:jc w:val="left"/>
              <w:rPr>
                <w:rFonts w:ascii="宋体" w:hAnsi="宋体" w:cs="宋体"/>
                <w:color w:val="000000"/>
                <w:kern w:val="0"/>
                <w:szCs w:val="21"/>
              </w:rPr>
            </w:pPr>
            <w:r>
              <w:rPr>
                <w:rFonts w:hint="eastAsia" w:ascii="宋体" w:hAnsi="宋体" w:cs="宋体"/>
                <w:color w:val="000000"/>
                <w:kern w:val="0"/>
                <w:szCs w:val="21"/>
              </w:rPr>
              <w:t>14、支持设备间备份，支持网口间备份</w:t>
            </w:r>
          </w:p>
          <w:p>
            <w:pPr>
              <w:widowControl/>
              <w:jc w:val="left"/>
              <w:rPr>
                <w:rFonts w:ascii="宋体" w:hAnsi="宋体" w:cs="宋体"/>
                <w:color w:val="000000"/>
                <w:kern w:val="0"/>
                <w:szCs w:val="21"/>
              </w:rPr>
            </w:pPr>
            <w:r>
              <w:rPr>
                <w:rFonts w:hint="eastAsia" w:ascii="宋体" w:hAnsi="宋体" w:cs="宋体"/>
                <w:color w:val="000000"/>
                <w:kern w:val="0"/>
                <w:szCs w:val="21"/>
              </w:rPr>
              <w:t>15、同步输出，支持使用内部输入源作为同步源，保证输入输出 画面同步</w:t>
            </w:r>
          </w:p>
          <w:p>
            <w:pPr>
              <w:widowControl/>
              <w:jc w:val="left"/>
              <w:rPr>
                <w:rFonts w:ascii="宋体" w:hAnsi="宋体" w:cs="宋体"/>
                <w:kern w:val="0"/>
                <w:szCs w:val="21"/>
              </w:rPr>
            </w:pPr>
            <w:r>
              <w:rPr>
                <w:rFonts w:hint="eastAsia" w:ascii="宋体" w:hAnsi="宋体" w:cs="宋体"/>
                <w:color w:val="000000"/>
                <w:kern w:val="0"/>
                <w:szCs w:val="21"/>
              </w:rPr>
              <w:t>16、为保证硬件与软件系统的切合稳定性，需提供二合一视频控制器嵌入式软件著作权证书复印件并加盖制造商公章；</w:t>
            </w:r>
            <w:r>
              <w:rPr>
                <w:rFonts w:hint="eastAsia" w:ascii="宋体" w:hAnsi="宋体" w:cs="宋体"/>
                <w:kern w:val="0"/>
                <w:szCs w:val="21"/>
              </w:rPr>
              <w:t>提供防火、视频接口、分辨率调节、输出及带载、快捷点屏、一键缩放、场同步、扩展子卡、优盘播放等第三方 ilac-MRA、CNAS、CTS、MA产品功能检测报告</w:t>
            </w:r>
          </w:p>
          <w:p>
            <w:pPr>
              <w:widowControl/>
              <w:jc w:val="left"/>
              <w:rPr>
                <w:rFonts w:ascii="宋体" w:hAnsi="宋体" w:cs="宋体"/>
                <w:color w:val="0000FF"/>
                <w:kern w:val="0"/>
                <w:szCs w:val="21"/>
              </w:rPr>
            </w:pPr>
            <w:r>
              <w:rPr>
                <w:rFonts w:hint="eastAsia" w:ascii="宋体" w:hAnsi="宋体" w:cs="宋体"/>
                <w:kern w:val="0"/>
                <w:szCs w:val="21"/>
              </w:rPr>
              <w:t>注：“★”条款为实质性条款，不满足星号项要求投标无效。</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控制系统软件</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 xml:space="preserve">控制场景模式的调用以及各场景的命名、更改、保存，设备输入信号可预先摆放，对各种场景进行存储，制定成各种模式场景，需要时将场景进行调用使用；对各种输入信号进行管理，可自定义添加RGB、Video、DVI、SDI等多种信号源，并且方便、快捷地对信号源进行调用、切换、删除、保存等各种窗口的编辑管理；实现对主流厂家、主流型号的切换矩阵以及多功能设备进行联动控制；提供二次开发接口和中控设备通讯协议，为第三方和各类控制设备提供支持，包括可接入主流中控系统，实现中控系统对项目（大屏显示系统）各组成部分的控制；基于局域网的网络控制以及网络信号的添加，可对接入的IP流媒体信号窗口进行图像编辑，方便图像在多种显示模式下的使用；支持显示信号窗口快速定位，根据已设定模式及场景，可快速的实现对多个屏幕窗口的随意摆放，控制图像的多种显示模式；支持显示信号窗口快速定位，简便操作即可快速实现对多个屏幕窗口的随意摆放，控制图像的多种显示模式；网格等分模式化定位，具备虚拟窗口模式，可对窗口精确显示。 </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扩音器</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支持高清音频播放 (96K/24 bit)</w:t>
            </w:r>
            <w:r>
              <w:rPr>
                <w:rFonts w:hint="eastAsia" w:ascii="宋体" w:hAnsi="宋体" w:cs="宋体"/>
                <w:color w:val="000000"/>
                <w:kern w:val="0"/>
                <w:szCs w:val="21"/>
              </w:rPr>
              <w:br/>
            </w:r>
            <w:r>
              <w:rPr>
                <w:rFonts w:hint="eastAsia" w:ascii="宋体" w:hAnsi="宋体" w:cs="宋体"/>
                <w:color w:val="000000"/>
                <w:kern w:val="0"/>
                <w:szCs w:val="21"/>
              </w:rPr>
              <w:t>2.彩色触控式液晶屏</w:t>
            </w:r>
            <w:r>
              <w:rPr>
                <w:rFonts w:hint="eastAsia" w:ascii="宋体" w:hAnsi="宋体" w:cs="宋体"/>
                <w:color w:val="000000"/>
                <w:kern w:val="0"/>
                <w:szCs w:val="21"/>
              </w:rPr>
              <w:br/>
            </w:r>
            <w:r>
              <w:rPr>
                <w:rFonts w:hint="eastAsia" w:ascii="宋体" w:hAnsi="宋体" w:cs="宋体"/>
                <w:color w:val="000000"/>
                <w:kern w:val="0"/>
                <w:szCs w:val="21"/>
              </w:rPr>
              <w:t>3.支持无线多声道连接</w:t>
            </w:r>
            <w:r>
              <w:rPr>
                <w:rFonts w:hint="eastAsia" w:ascii="宋体" w:hAnsi="宋体" w:cs="宋体"/>
                <w:color w:val="000000"/>
                <w:kern w:val="0"/>
                <w:szCs w:val="21"/>
              </w:rPr>
              <w:br/>
            </w:r>
            <w:r>
              <w:rPr>
                <w:rFonts w:hint="eastAsia" w:ascii="宋体" w:hAnsi="宋体" w:cs="宋体"/>
                <w:color w:val="000000"/>
                <w:kern w:val="0"/>
                <w:szCs w:val="21"/>
              </w:rPr>
              <w:t xml:space="preserve">4.可组成无线5.1声道                                                                                         </w:t>
            </w:r>
            <w:r>
              <w:rPr>
                <w:rFonts w:hint="eastAsia" w:ascii="宋体" w:hAnsi="宋体" w:cs="宋体"/>
                <w:color w:val="000000"/>
                <w:kern w:val="0"/>
                <w:szCs w:val="21"/>
              </w:rPr>
              <w:br/>
            </w:r>
            <w:r>
              <w:rPr>
                <w:rFonts w:hint="eastAsia" w:ascii="宋体" w:hAnsi="宋体" w:cs="宋体"/>
                <w:color w:val="000000"/>
                <w:kern w:val="0"/>
                <w:szCs w:val="21"/>
              </w:rPr>
              <w:t>5.杜比5.1 认证</w:t>
            </w:r>
            <w:r>
              <w:rPr>
                <w:rFonts w:hint="eastAsia" w:ascii="宋体" w:hAnsi="宋体" w:cs="宋体"/>
                <w:color w:val="000000"/>
                <w:kern w:val="0"/>
                <w:szCs w:val="21"/>
              </w:rPr>
              <w:br/>
            </w:r>
            <w:r>
              <w:rPr>
                <w:rFonts w:hint="eastAsia" w:ascii="宋体" w:hAnsi="宋体" w:cs="宋体"/>
                <w:color w:val="000000"/>
                <w:kern w:val="0"/>
                <w:szCs w:val="21"/>
              </w:rPr>
              <w:t>6.2.4GHz and 5GHz Wi-Fi 支持</w:t>
            </w:r>
            <w:r>
              <w:rPr>
                <w:rFonts w:hint="eastAsia" w:ascii="宋体" w:hAnsi="宋体" w:cs="宋体"/>
                <w:color w:val="000000"/>
                <w:kern w:val="0"/>
                <w:szCs w:val="21"/>
              </w:rPr>
              <w:br/>
            </w:r>
            <w:r>
              <w:rPr>
                <w:rFonts w:hint="eastAsia" w:ascii="宋体" w:hAnsi="宋体" w:cs="宋体"/>
                <w:color w:val="000000"/>
                <w:kern w:val="0"/>
                <w:szCs w:val="21"/>
              </w:rPr>
              <w:t>7.支持4K传输的 3 HDMI IN/HDMI ARC</w:t>
            </w:r>
            <w:r>
              <w:rPr>
                <w:rFonts w:hint="eastAsia" w:ascii="宋体" w:hAnsi="宋体" w:cs="宋体"/>
                <w:color w:val="000000"/>
                <w:kern w:val="0"/>
                <w:szCs w:val="21"/>
              </w:rPr>
              <w:br/>
            </w:r>
            <w:r>
              <w:rPr>
                <w:rFonts w:hint="eastAsia" w:ascii="宋体" w:hAnsi="宋体" w:cs="宋体"/>
                <w:color w:val="000000"/>
                <w:kern w:val="0"/>
                <w:szCs w:val="21"/>
              </w:rPr>
              <w:t>8.支持QQ音乐Qplay播放</w:t>
            </w:r>
            <w:r>
              <w:rPr>
                <w:rFonts w:hint="eastAsia" w:ascii="宋体" w:hAnsi="宋体" w:cs="宋体"/>
                <w:color w:val="000000"/>
                <w:kern w:val="0"/>
                <w:szCs w:val="21"/>
              </w:rPr>
              <w:br/>
            </w:r>
            <w:r>
              <w:rPr>
                <w:rFonts w:hint="eastAsia" w:ascii="宋体" w:hAnsi="宋体" w:cs="宋体"/>
                <w:color w:val="000000"/>
                <w:kern w:val="0"/>
                <w:szCs w:val="21"/>
              </w:rPr>
              <w:t>9.WIFI/蓝牙连接播放/软件自动升级</w:t>
            </w:r>
          </w:p>
          <w:p>
            <w:pPr>
              <w:widowControl/>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r>
              <w:rPr>
                <w:rFonts w:hint="eastAsia" w:ascii="宋体" w:hAnsi="宋体" w:cs="宋体"/>
                <w:color w:val="000000"/>
                <w:kern w:val="0"/>
                <w:szCs w:val="21"/>
              </w:rPr>
              <w:t>可遥控，配备遥控器</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钢结构及包边 </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支架采用优质冷轧钢板，表面采用酸洗、磷化、静电喷塑工艺。</w:t>
            </w:r>
          </w:p>
          <w:p>
            <w:pPr>
              <w:widowControl/>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确保支架受力均匀，长期使用支架变形容许值≤</w:t>
            </w:r>
            <w:r>
              <w:rPr>
                <w:rFonts w:ascii="宋体" w:hAnsi="宋体" w:cs="宋体"/>
                <w:color w:val="000000"/>
                <w:kern w:val="0"/>
                <w:szCs w:val="21"/>
              </w:rPr>
              <w:t>3</w:t>
            </w:r>
            <w:r>
              <w:rPr>
                <w:rFonts w:hint="eastAsia" w:ascii="宋体" w:hAnsi="宋体" w:cs="宋体"/>
                <w:color w:val="000000"/>
                <w:kern w:val="0"/>
                <w:szCs w:val="21"/>
              </w:rPr>
              <w:t>mm。</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机柜</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尺寸：6</w:t>
            </w:r>
            <w:r>
              <w:rPr>
                <w:rFonts w:ascii="宋体" w:hAnsi="宋体" w:cs="宋体"/>
                <w:color w:val="000000"/>
                <w:kern w:val="0"/>
                <w:szCs w:val="21"/>
              </w:rPr>
              <w:t>00</w:t>
            </w:r>
            <w:r>
              <w:rPr>
                <w:rFonts w:hint="eastAsia" w:ascii="宋体" w:hAnsi="宋体" w:cs="宋体"/>
                <w:color w:val="000000"/>
                <w:kern w:val="0"/>
                <w:szCs w:val="21"/>
              </w:rPr>
              <w:t>*</w:t>
            </w:r>
            <w:r>
              <w:rPr>
                <w:rFonts w:ascii="宋体" w:hAnsi="宋体" w:cs="宋体"/>
                <w:color w:val="000000"/>
                <w:kern w:val="0"/>
                <w:szCs w:val="21"/>
              </w:rPr>
              <w:t>600</w:t>
            </w:r>
            <w:r>
              <w:rPr>
                <w:rFonts w:hint="eastAsia" w:ascii="宋体" w:hAnsi="宋体" w:cs="宋体"/>
                <w:color w:val="000000"/>
                <w:kern w:val="0"/>
                <w:szCs w:val="21"/>
              </w:rPr>
              <w:t>*</w:t>
            </w:r>
            <w:r>
              <w:rPr>
                <w:rFonts w:ascii="宋体" w:hAnsi="宋体" w:cs="宋体"/>
                <w:color w:val="000000"/>
                <w:kern w:val="0"/>
                <w:szCs w:val="21"/>
              </w:rPr>
              <w:t>1000</w:t>
            </w:r>
            <w:r>
              <w:rPr>
                <w:rFonts w:hint="eastAsia" w:ascii="宋体" w:hAnsi="宋体" w:cs="宋体"/>
                <w:color w:val="000000"/>
                <w:kern w:val="0"/>
                <w:szCs w:val="21"/>
              </w:rPr>
              <w:t>mm</w:t>
            </w:r>
          </w:p>
          <w:p>
            <w:pPr>
              <w:widowControl/>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立柱孔距：4</w:t>
            </w:r>
            <w:r>
              <w:rPr>
                <w:rFonts w:ascii="宋体" w:hAnsi="宋体" w:cs="宋体"/>
                <w:color w:val="000000"/>
                <w:kern w:val="0"/>
                <w:szCs w:val="21"/>
              </w:rPr>
              <w:t>70</w:t>
            </w:r>
            <w:r>
              <w:rPr>
                <w:rFonts w:hint="eastAsia" w:ascii="宋体" w:hAnsi="宋体" w:cs="宋体"/>
                <w:color w:val="000000"/>
                <w:kern w:val="0"/>
                <w:szCs w:val="21"/>
              </w:rPr>
              <w:t>mm（标准1</w:t>
            </w:r>
            <w:r>
              <w:rPr>
                <w:rFonts w:ascii="宋体" w:hAnsi="宋体" w:cs="宋体"/>
                <w:color w:val="000000"/>
                <w:kern w:val="0"/>
                <w:szCs w:val="21"/>
              </w:rPr>
              <w:t>9</w:t>
            </w:r>
            <w:r>
              <w:rPr>
                <w:rFonts w:hint="eastAsia" w:ascii="宋体" w:hAnsi="宋体" w:cs="宋体"/>
                <w:color w:val="000000"/>
                <w:kern w:val="0"/>
                <w:szCs w:val="21"/>
              </w:rPr>
              <w:t>英寸）</w:t>
            </w:r>
          </w:p>
          <w:p>
            <w:pPr>
              <w:widowControl/>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材质：冷轧钢</w:t>
            </w:r>
          </w:p>
          <w:p>
            <w:pPr>
              <w:widowControl/>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标准：符合《网络机柜技术条件》标准</w:t>
            </w:r>
          </w:p>
          <w:p>
            <w:pPr>
              <w:widowControl/>
              <w:jc w:val="left"/>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通过I</w:t>
            </w:r>
            <w:r>
              <w:rPr>
                <w:rFonts w:ascii="宋体" w:hAnsi="宋体" w:cs="宋体"/>
                <w:color w:val="000000"/>
                <w:kern w:val="0"/>
                <w:szCs w:val="21"/>
              </w:rPr>
              <w:t>SO9001</w:t>
            </w:r>
            <w:r>
              <w:rPr>
                <w:rFonts w:hint="eastAsia" w:ascii="宋体" w:hAnsi="宋体" w:cs="宋体"/>
                <w:color w:val="000000"/>
                <w:kern w:val="0"/>
                <w:szCs w:val="21"/>
              </w:rPr>
              <w:t>:</w:t>
            </w:r>
            <w:r>
              <w:rPr>
                <w:rFonts w:ascii="宋体" w:hAnsi="宋体" w:cs="宋体"/>
                <w:color w:val="000000"/>
                <w:kern w:val="0"/>
                <w:szCs w:val="21"/>
              </w:rPr>
              <w:t>2008</w:t>
            </w:r>
            <w:r>
              <w:rPr>
                <w:rFonts w:hint="eastAsia" w:ascii="宋体" w:hAnsi="宋体" w:cs="宋体"/>
                <w:color w:val="000000"/>
                <w:kern w:val="0"/>
                <w:szCs w:val="21"/>
              </w:rPr>
              <w:t>质量管理体系</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电视机</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屏幕尺寸：≥60英寸</w:t>
            </w:r>
          </w:p>
          <w:p>
            <w:pPr>
              <w:widowControl/>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 xml:space="preserve"> ★分辨率：4K（3840*2160）</w:t>
            </w:r>
          </w:p>
          <w:p>
            <w:pPr>
              <w:widowControl/>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屏幕比例：16:9</w:t>
            </w:r>
          </w:p>
          <w:p>
            <w:pPr>
              <w:widowControl/>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CPU：四核 ARM Cortex A53 1.4GHz</w:t>
            </w:r>
          </w:p>
          <w:p>
            <w:pPr>
              <w:widowControl/>
              <w:jc w:val="left"/>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运行内存：≥1.5GB</w:t>
            </w:r>
          </w:p>
          <w:p>
            <w:pPr>
              <w:widowControl/>
              <w:jc w:val="left"/>
              <w:rPr>
                <w:rFonts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w:t>
            </w:r>
            <w:r>
              <w:rPr>
                <w:rFonts w:hint="eastAsia" w:ascii="宋体" w:hAnsi="宋体" w:cs="宋体"/>
                <w:color w:val="000000"/>
                <w:kern w:val="0"/>
                <w:szCs w:val="21"/>
              </w:rPr>
              <w:t>存储内存：≥8GB</w:t>
            </w:r>
          </w:p>
          <w:p>
            <w:pPr>
              <w:widowControl/>
              <w:jc w:val="left"/>
              <w:rPr>
                <w:rFonts w:ascii="宋体" w:hAnsi="宋体" w:cs="宋体"/>
                <w:color w:val="000000"/>
                <w:kern w:val="0"/>
                <w:szCs w:val="21"/>
              </w:rPr>
            </w:pPr>
            <w:r>
              <w:rPr>
                <w:rFonts w:hint="eastAsia" w:ascii="宋体" w:hAnsi="宋体" w:cs="宋体"/>
                <w:color w:val="000000"/>
                <w:kern w:val="0"/>
                <w:szCs w:val="21"/>
              </w:rPr>
              <w:t>7</w:t>
            </w:r>
            <w:r>
              <w:rPr>
                <w:rFonts w:ascii="宋体" w:hAnsi="宋体" w:cs="宋体"/>
                <w:color w:val="000000"/>
                <w:kern w:val="0"/>
                <w:szCs w:val="21"/>
              </w:rPr>
              <w:t>.</w:t>
            </w:r>
            <w:r>
              <w:rPr>
                <w:rFonts w:hint="eastAsia" w:ascii="宋体" w:hAnsi="宋体" w:cs="宋体"/>
                <w:color w:val="000000"/>
                <w:kern w:val="0"/>
                <w:szCs w:val="21"/>
              </w:rPr>
              <w:t>接口：≥2个HDMI接口，≥2个USB接口，网口</w:t>
            </w:r>
          </w:p>
          <w:p>
            <w:pPr>
              <w:widowControl/>
              <w:jc w:val="left"/>
              <w:rPr>
                <w:rFonts w:ascii="宋体" w:hAnsi="宋体" w:cs="宋体"/>
                <w:color w:val="000000"/>
                <w:kern w:val="0"/>
                <w:szCs w:val="21"/>
              </w:rPr>
            </w:pPr>
            <w:r>
              <w:rPr>
                <w:rFonts w:hint="eastAsia" w:ascii="宋体" w:hAnsi="宋体" w:cs="宋体"/>
                <w:color w:val="000000"/>
                <w:kern w:val="0"/>
                <w:szCs w:val="21"/>
              </w:rPr>
              <w:t>8</w:t>
            </w:r>
            <w:r>
              <w:rPr>
                <w:rFonts w:ascii="宋体" w:hAnsi="宋体" w:cs="宋体"/>
                <w:color w:val="000000"/>
                <w:kern w:val="0"/>
                <w:szCs w:val="21"/>
              </w:rPr>
              <w:t>.</w:t>
            </w:r>
            <w:r>
              <w:rPr>
                <w:rFonts w:hint="eastAsia" w:ascii="宋体" w:hAnsi="宋体" w:cs="宋体"/>
                <w:color w:val="000000"/>
                <w:kern w:val="0"/>
                <w:szCs w:val="21"/>
              </w:rPr>
              <w:t>屏幕技术：悬浮全面屏</w:t>
            </w:r>
          </w:p>
          <w:p>
            <w:pPr>
              <w:widowControl/>
              <w:jc w:val="left"/>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w:t>
            </w:r>
            <w:r>
              <w:rPr>
                <w:rFonts w:hint="eastAsia" w:ascii="宋体" w:hAnsi="宋体" w:cs="宋体"/>
                <w:color w:val="000000"/>
                <w:kern w:val="0"/>
                <w:szCs w:val="21"/>
              </w:rPr>
              <w:t>含一副壁挂支架</w:t>
            </w:r>
          </w:p>
          <w:p>
            <w:pPr>
              <w:widowControl/>
              <w:jc w:val="left"/>
              <w:rPr>
                <w:rFonts w:ascii="宋体" w:hAnsi="宋体" w:cs="宋体"/>
                <w:color w:val="000000"/>
                <w:kern w:val="0"/>
                <w:szCs w:val="21"/>
              </w:rPr>
            </w:pPr>
            <w:r>
              <w:rPr>
                <w:rFonts w:hint="eastAsia" w:ascii="宋体" w:hAnsi="宋体" w:cs="宋体"/>
                <w:kern w:val="0"/>
                <w:szCs w:val="21"/>
              </w:rPr>
              <w:t>注：“★”条款为实质性条款，不满足星号项要求投标无效。</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信息发布终端</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一、信息发布终端</w:t>
            </w:r>
          </w:p>
          <w:p>
            <w:pPr>
              <w:widowControl/>
              <w:jc w:val="left"/>
              <w:rPr>
                <w:rFonts w:ascii="宋体" w:hAnsi="宋体" w:cs="宋体"/>
                <w:color w:val="000000"/>
                <w:kern w:val="0"/>
                <w:szCs w:val="21"/>
              </w:rPr>
            </w:pPr>
            <w:r>
              <w:rPr>
                <w:rFonts w:hint="eastAsia" w:ascii="宋体" w:hAnsi="宋体" w:cs="宋体"/>
                <w:color w:val="000000"/>
                <w:kern w:val="0"/>
                <w:szCs w:val="21"/>
              </w:rPr>
              <w:t>1.统一管理，内置信息发布软件</w:t>
            </w:r>
          </w:p>
          <w:p>
            <w:pPr>
              <w:widowControl/>
              <w:jc w:val="left"/>
              <w:rPr>
                <w:rFonts w:ascii="宋体" w:hAnsi="宋体" w:cs="宋体"/>
                <w:color w:val="000000"/>
                <w:kern w:val="0"/>
                <w:szCs w:val="21"/>
              </w:rPr>
            </w:pPr>
            <w:r>
              <w:rPr>
                <w:rFonts w:hint="eastAsia" w:ascii="宋体" w:hAnsi="宋体" w:cs="宋体"/>
                <w:color w:val="000000"/>
                <w:kern w:val="0"/>
                <w:szCs w:val="21"/>
              </w:rPr>
              <w:t>2.画面比例:16﹕9</w:t>
            </w:r>
          </w:p>
          <w:p>
            <w:pPr>
              <w:widowControl/>
              <w:jc w:val="left"/>
              <w:rPr>
                <w:rFonts w:ascii="宋体" w:hAnsi="宋体" w:cs="宋体"/>
                <w:color w:val="000000"/>
                <w:kern w:val="0"/>
                <w:szCs w:val="21"/>
              </w:rPr>
            </w:pPr>
            <w:r>
              <w:rPr>
                <w:rFonts w:hint="eastAsia" w:ascii="宋体" w:hAnsi="宋体" w:cs="宋体"/>
                <w:color w:val="000000"/>
                <w:kern w:val="0"/>
                <w:szCs w:val="21"/>
              </w:rPr>
              <w:t>3. ★分辨率:</w:t>
            </w:r>
            <w:r>
              <w:rPr>
                <w:rFonts w:ascii="宋体" w:hAnsi="宋体" w:cs="宋体"/>
                <w:color w:val="000000"/>
                <w:kern w:val="0"/>
                <w:szCs w:val="21"/>
              </w:rPr>
              <w:t>4</w:t>
            </w:r>
            <w:r>
              <w:rPr>
                <w:rFonts w:hint="eastAsia" w:ascii="宋体" w:hAnsi="宋体" w:cs="宋体"/>
                <w:color w:val="000000"/>
                <w:kern w:val="0"/>
                <w:szCs w:val="21"/>
              </w:rPr>
              <w:t>k（3840×2160）</w:t>
            </w:r>
          </w:p>
          <w:p>
            <w:pPr>
              <w:widowControl/>
              <w:jc w:val="left"/>
              <w:rPr>
                <w:rFonts w:ascii="宋体" w:hAnsi="宋体" w:cs="宋体"/>
                <w:color w:val="000000"/>
                <w:kern w:val="0"/>
                <w:szCs w:val="21"/>
              </w:rPr>
            </w:pPr>
            <w:r>
              <w:rPr>
                <w:rFonts w:hint="eastAsia" w:ascii="宋体" w:hAnsi="宋体" w:cs="宋体"/>
                <w:color w:val="000000"/>
                <w:kern w:val="0"/>
                <w:szCs w:val="21"/>
              </w:rPr>
              <w:t>二、工业控制器</w:t>
            </w:r>
          </w:p>
          <w:p>
            <w:pPr>
              <w:widowControl/>
              <w:jc w:val="left"/>
              <w:rPr>
                <w:rFonts w:ascii="宋体" w:hAnsi="宋体" w:cs="宋体"/>
                <w:color w:val="000000"/>
                <w:kern w:val="0"/>
                <w:szCs w:val="21"/>
              </w:rPr>
            </w:pPr>
            <w:r>
              <w:rPr>
                <w:rFonts w:hint="eastAsia" w:ascii="宋体" w:hAnsi="宋体" w:cs="宋体"/>
                <w:color w:val="000000"/>
                <w:kern w:val="0"/>
                <w:szCs w:val="21"/>
              </w:rPr>
              <w:t>1.CPU：RK3288,1.8GHZ</w:t>
            </w:r>
          </w:p>
          <w:p>
            <w:pPr>
              <w:widowControl/>
              <w:jc w:val="left"/>
              <w:rPr>
                <w:rFonts w:ascii="宋体" w:hAnsi="宋体" w:cs="宋体"/>
                <w:color w:val="000000"/>
                <w:kern w:val="0"/>
                <w:szCs w:val="21"/>
              </w:rPr>
            </w:pPr>
            <w:r>
              <w:rPr>
                <w:rFonts w:hint="eastAsia" w:ascii="宋体" w:hAnsi="宋体" w:cs="宋体"/>
                <w:color w:val="000000"/>
                <w:kern w:val="0"/>
                <w:szCs w:val="21"/>
              </w:rPr>
              <w:t>2.系统：安卓7.1</w:t>
            </w:r>
          </w:p>
          <w:p>
            <w:pPr>
              <w:widowControl/>
              <w:jc w:val="left"/>
              <w:rPr>
                <w:rFonts w:ascii="宋体" w:hAnsi="宋体" w:cs="宋体"/>
                <w:color w:val="000000"/>
                <w:kern w:val="0"/>
                <w:szCs w:val="21"/>
              </w:rPr>
            </w:pPr>
            <w:r>
              <w:rPr>
                <w:rFonts w:hint="eastAsia" w:ascii="宋体" w:hAnsi="宋体" w:cs="宋体"/>
                <w:color w:val="000000"/>
                <w:kern w:val="0"/>
                <w:szCs w:val="21"/>
              </w:rPr>
              <w:t>3.内存：≥2G；</w:t>
            </w:r>
          </w:p>
          <w:p>
            <w:pPr>
              <w:widowControl/>
              <w:jc w:val="left"/>
              <w:rPr>
                <w:rFonts w:ascii="宋体" w:hAnsi="宋体" w:cs="宋体"/>
                <w:color w:val="000000"/>
                <w:kern w:val="0"/>
                <w:szCs w:val="21"/>
              </w:rPr>
            </w:pPr>
            <w:r>
              <w:rPr>
                <w:rFonts w:hint="eastAsia" w:ascii="宋体" w:hAnsi="宋体" w:cs="宋体"/>
                <w:color w:val="000000"/>
                <w:kern w:val="0"/>
                <w:szCs w:val="21"/>
              </w:rPr>
              <w:t>4.存储：≥16G；</w:t>
            </w:r>
          </w:p>
          <w:p>
            <w:pPr>
              <w:widowControl/>
              <w:jc w:val="left"/>
              <w:rPr>
                <w:rFonts w:ascii="宋体" w:hAnsi="宋体" w:cs="宋体"/>
                <w:color w:val="000000"/>
                <w:kern w:val="0"/>
                <w:szCs w:val="21"/>
              </w:rPr>
            </w:pPr>
            <w:r>
              <w:rPr>
                <w:rFonts w:hint="eastAsia" w:ascii="宋体" w:hAnsi="宋体" w:cs="宋体"/>
                <w:color w:val="000000"/>
                <w:kern w:val="0"/>
                <w:szCs w:val="21"/>
              </w:rPr>
              <w:t>5.接口：HDMI*1、USB*2、RJ45*1、音频*1;</w:t>
            </w:r>
          </w:p>
          <w:p>
            <w:pPr>
              <w:widowControl/>
              <w:jc w:val="left"/>
              <w:rPr>
                <w:rFonts w:ascii="宋体" w:hAnsi="宋体" w:cs="宋体"/>
                <w:color w:val="000000"/>
                <w:kern w:val="0"/>
                <w:szCs w:val="21"/>
              </w:rPr>
            </w:pPr>
            <w:r>
              <w:rPr>
                <w:rFonts w:hint="eastAsia" w:ascii="宋体" w:hAnsi="宋体" w:cs="宋体"/>
                <w:color w:val="000000"/>
                <w:kern w:val="0"/>
                <w:szCs w:val="21"/>
              </w:rPr>
              <w:t>6.支持wifi；</w:t>
            </w:r>
          </w:p>
          <w:p>
            <w:pPr>
              <w:widowControl/>
              <w:jc w:val="left"/>
              <w:rPr>
                <w:rFonts w:ascii="宋体" w:hAnsi="宋体" w:cs="宋体"/>
                <w:color w:val="000000"/>
                <w:kern w:val="0"/>
                <w:szCs w:val="21"/>
              </w:rPr>
            </w:pPr>
            <w:r>
              <w:rPr>
                <w:rFonts w:hint="eastAsia" w:ascii="宋体" w:hAnsi="宋体" w:cs="宋体"/>
                <w:color w:val="000000"/>
                <w:kern w:val="0"/>
                <w:szCs w:val="21"/>
              </w:rPr>
              <w:t>7.支持定时开关机；</w:t>
            </w:r>
          </w:p>
          <w:p>
            <w:pPr>
              <w:widowControl/>
              <w:jc w:val="left"/>
              <w:rPr>
                <w:rFonts w:ascii="宋体" w:hAnsi="宋体" w:cs="宋体"/>
                <w:color w:val="000000"/>
                <w:kern w:val="0"/>
                <w:szCs w:val="21"/>
              </w:rPr>
            </w:pPr>
            <w:r>
              <w:rPr>
                <w:rFonts w:hint="eastAsia" w:ascii="宋体" w:hAnsi="宋体" w:cs="宋体"/>
                <w:color w:val="000000"/>
                <w:kern w:val="0"/>
                <w:szCs w:val="21"/>
              </w:rPr>
              <w:t>8</w:t>
            </w:r>
            <w:r>
              <w:rPr>
                <w:rFonts w:ascii="宋体" w:hAnsi="宋体" w:cs="宋体"/>
                <w:color w:val="000000"/>
                <w:kern w:val="0"/>
                <w:szCs w:val="21"/>
              </w:rPr>
              <w:t>.</w:t>
            </w:r>
            <w:r>
              <w:rPr>
                <w:rFonts w:hint="eastAsia" w:ascii="宋体" w:hAnsi="宋体" w:cs="宋体"/>
                <w:color w:val="000000"/>
                <w:kern w:val="0"/>
                <w:szCs w:val="21"/>
              </w:rPr>
              <w:t>含一条1米HDMI高清线；</w:t>
            </w:r>
          </w:p>
          <w:p>
            <w:pPr>
              <w:widowControl/>
              <w:jc w:val="left"/>
              <w:rPr>
                <w:rFonts w:ascii="宋体" w:hAnsi="宋体" w:cs="宋体"/>
                <w:color w:val="000000"/>
                <w:kern w:val="0"/>
                <w:szCs w:val="21"/>
              </w:rPr>
            </w:pPr>
            <w:r>
              <w:rPr>
                <w:rFonts w:hint="eastAsia" w:ascii="宋体" w:hAnsi="宋体" w:cs="宋体"/>
                <w:kern w:val="0"/>
                <w:szCs w:val="21"/>
              </w:rPr>
              <w:t>注：“★”条款为实质性条款，不满足星号项要求投标无效。</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1</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信息发布软件</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基于TCP/IP网络，通过WEB方式登录系统，实现多用户不同位置操作和权限分配管理功能，能够对显示终端进行管理，对不同区域的显示终端进行分组，可实现显示终端的电源管理，时间同步等功能，主要包含任务管理、任务设定、节目管理、素材管理与审批模块、字幕管理、分屏管理、发送管理、终端管理、声音管理、开关机管理护等功能模块，支持和第三方系统对接。终端设备的运行状态，后台支持自动监控功能，如监测终端异常等。</w:t>
            </w:r>
          </w:p>
          <w:p>
            <w:pPr>
              <w:widowControl/>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w:t>
            </w:r>
            <w:r>
              <w:rPr>
                <w:rFonts w:hint="eastAsia" w:ascii="宋体" w:hAnsi="宋体" w:cs="宋体"/>
                <w:color w:val="000000"/>
                <w:kern w:val="0"/>
                <w:szCs w:val="21"/>
              </w:rPr>
              <w:t>支持主控端一键修改终端服务器地址功能。</w:t>
            </w:r>
          </w:p>
          <w:p>
            <w:pPr>
              <w:widowControl/>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s="宋体"/>
                <w:color w:val="000000"/>
                <w:kern w:val="0"/>
                <w:szCs w:val="21"/>
              </w:rPr>
              <w:t>支持向显示终端定时发送节目功能。</w:t>
            </w:r>
          </w:p>
          <w:p>
            <w:pPr>
              <w:widowControl/>
              <w:jc w:val="left"/>
              <w:rPr>
                <w:rFonts w:ascii="宋体" w:hAnsi="宋体" w:cs="宋体"/>
                <w:color w:val="000000"/>
                <w:kern w:val="0"/>
                <w:szCs w:val="21"/>
              </w:rPr>
            </w:pPr>
            <w:r>
              <w:rPr>
                <w:rFonts w:hint="eastAsia" w:ascii="宋体" w:hAnsi="宋体" w:cs="宋体"/>
                <w:color w:val="000000"/>
                <w:kern w:val="0"/>
                <w:szCs w:val="21"/>
              </w:rPr>
              <w:t>4</w:t>
            </w:r>
            <w:r>
              <w:rPr>
                <w:rFonts w:ascii="宋体" w:hAnsi="宋体" w:cs="宋体"/>
                <w:color w:val="000000"/>
                <w:kern w:val="0"/>
                <w:szCs w:val="21"/>
              </w:rPr>
              <w:t>.</w:t>
            </w:r>
            <w:r>
              <w:rPr>
                <w:rFonts w:hint="eastAsia" w:ascii="宋体" w:hAnsi="宋体" w:cs="宋体"/>
                <w:color w:val="000000"/>
                <w:kern w:val="0"/>
                <w:szCs w:val="21"/>
              </w:rPr>
              <w:t>支持对LED异步屏和全彩屏的控制功能，可直接进行节目内容发送。</w:t>
            </w:r>
          </w:p>
          <w:p>
            <w:pPr>
              <w:widowControl/>
              <w:jc w:val="left"/>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 xml:space="preserve"> ★具有用户权限管理功能，用户上传素材需经过审批后方可在节目中使用。</w:t>
            </w:r>
          </w:p>
          <w:p>
            <w:pPr>
              <w:widowControl/>
              <w:jc w:val="left"/>
              <w:rPr>
                <w:rFonts w:ascii="宋体" w:hAnsi="宋体" w:cs="宋体"/>
                <w:color w:val="000000"/>
                <w:kern w:val="0"/>
                <w:szCs w:val="21"/>
              </w:rPr>
            </w:pPr>
            <w:r>
              <w:rPr>
                <w:rFonts w:hint="eastAsia" w:ascii="宋体" w:hAnsi="宋体" w:cs="宋体"/>
                <w:kern w:val="0"/>
                <w:szCs w:val="21"/>
              </w:rPr>
              <w:t>注：“★”条款为实质性条款，不满足星号项要求投标无效。</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12</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 xml:space="preserve">门禁控制器 </w:t>
            </w:r>
          </w:p>
        </w:tc>
        <w:tc>
          <w:tcPr>
            <w:tcW w:w="6682" w:type="dxa"/>
            <w:tcBorders>
              <w:top w:val="nil"/>
              <w:left w:val="nil"/>
              <w:bottom w:val="single" w:color="auto" w:sz="4" w:space="0"/>
              <w:right w:val="single" w:color="auto" w:sz="4" w:space="0"/>
            </w:tcBorders>
            <w:vAlign w:val="center"/>
          </w:tcPr>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可分别控制二扇门</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采用32位ARM微控制芯片</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卡片容量10万，脱机记录条数10万</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可恢复最近10万条记录</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具有返潜回功能</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具有门互锁</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具有自由韦根功能</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可设置布防/撤防功能</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支持多种开门管制条件</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通过TCP/IP或485与PC机联网</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可外接任何厂家的韦根读卡器</w:t>
            </w:r>
          </w:p>
          <w:p>
            <w:pPr>
              <w:widowControl/>
              <w:numPr>
                <w:ilvl w:val="0"/>
                <w:numId w:val="2"/>
              </w:numPr>
              <w:jc w:val="left"/>
              <w:textAlignment w:val="center"/>
              <w:rPr>
                <w:rFonts w:ascii="宋体" w:hAnsi="宋体" w:cs="仿宋"/>
                <w:color w:val="000000"/>
                <w:szCs w:val="21"/>
              </w:rPr>
            </w:pPr>
            <w:r>
              <w:rPr>
                <w:rFonts w:hint="eastAsia" w:ascii="宋体" w:hAnsi="宋体" w:cs="仿宋"/>
                <w:color w:val="000000"/>
                <w:szCs w:val="21"/>
              </w:rPr>
              <w:t xml:space="preserve">通过CE和公安部认证 </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5</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13</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 xml:space="preserve">门禁读卡器 </w:t>
            </w:r>
          </w:p>
        </w:tc>
        <w:tc>
          <w:tcPr>
            <w:tcW w:w="6682" w:type="dxa"/>
            <w:tcBorders>
              <w:top w:val="nil"/>
              <w:left w:val="nil"/>
              <w:bottom w:val="single" w:color="auto" w:sz="4" w:space="0"/>
              <w:right w:val="single" w:color="auto" w:sz="4" w:space="0"/>
            </w:tcBorders>
            <w:vAlign w:val="center"/>
          </w:tcPr>
          <w:p>
            <w:pPr>
              <w:widowControl/>
              <w:numPr>
                <w:ilvl w:val="0"/>
                <w:numId w:val="3"/>
              </w:numPr>
              <w:jc w:val="left"/>
              <w:textAlignment w:val="center"/>
              <w:rPr>
                <w:rFonts w:ascii="宋体" w:hAnsi="宋体" w:cs="仿宋"/>
                <w:color w:val="000000"/>
                <w:szCs w:val="21"/>
              </w:rPr>
            </w:pPr>
            <w:r>
              <w:rPr>
                <w:rFonts w:hint="eastAsia" w:ascii="宋体" w:hAnsi="宋体" w:cs="仿宋"/>
                <w:color w:val="000000"/>
                <w:szCs w:val="21"/>
              </w:rPr>
              <w:t>输出格式：韦根34、RS485</w:t>
            </w:r>
          </w:p>
          <w:p>
            <w:pPr>
              <w:widowControl/>
              <w:numPr>
                <w:ilvl w:val="0"/>
                <w:numId w:val="3"/>
              </w:numPr>
              <w:jc w:val="left"/>
              <w:textAlignment w:val="center"/>
              <w:rPr>
                <w:rFonts w:ascii="宋体" w:hAnsi="宋体" w:cs="仿宋"/>
                <w:color w:val="000000"/>
                <w:szCs w:val="21"/>
              </w:rPr>
            </w:pPr>
            <w:r>
              <w:rPr>
                <w:rFonts w:hint="eastAsia" w:ascii="宋体" w:hAnsi="宋体" w:cs="仿宋"/>
                <w:color w:val="000000"/>
                <w:szCs w:val="21"/>
              </w:rPr>
              <w:t>支持卡片：EM、Mifare、TI 、CPU卡(3DES和国密)</w:t>
            </w:r>
          </w:p>
          <w:p>
            <w:pPr>
              <w:widowControl/>
              <w:numPr>
                <w:ilvl w:val="0"/>
                <w:numId w:val="3"/>
              </w:numPr>
              <w:jc w:val="left"/>
              <w:textAlignment w:val="center"/>
              <w:rPr>
                <w:rFonts w:ascii="宋体" w:hAnsi="宋体" w:cs="仿宋"/>
                <w:color w:val="000000"/>
                <w:szCs w:val="21"/>
              </w:rPr>
            </w:pPr>
            <w:r>
              <w:rPr>
                <w:rFonts w:hint="eastAsia" w:ascii="宋体" w:hAnsi="宋体" w:cs="仿宋"/>
                <w:color w:val="000000"/>
                <w:szCs w:val="21"/>
              </w:rPr>
              <w:t>读卡快速：小于0.1秒</w:t>
            </w:r>
          </w:p>
          <w:p>
            <w:pPr>
              <w:widowControl/>
              <w:numPr>
                <w:ilvl w:val="0"/>
                <w:numId w:val="3"/>
              </w:numPr>
              <w:jc w:val="left"/>
              <w:textAlignment w:val="center"/>
              <w:rPr>
                <w:rFonts w:ascii="宋体" w:hAnsi="宋体" w:cs="仿宋"/>
                <w:color w:val="000000"/>
                <w:szCs w:val="21"/>
              </w:rPr>
            </w:pPr>
            <w:r>
              <w:rPr>
                <w:rFonts w:hint="eastAsia" w:ascii="宋体" w:hAnsi="宋体" w:cs="仿宋"/>
                <w:color w:val="000000"/>
                <w:szCs w:val="21"/>
              </w:rPr>
              <w:t>室外安装：全密封设计，环氧树脂密封，防水防尘</w:t>
            </w:r>
          </w:p>
          <w:p>
            <w:pPr>
              <w:widowControl/>
              <w:numPr>
                <w:ilvl w:val="0"/>
                <w:numId w:val="3"/>
              </w:numPr>
              <w:jc w:val="left"/>
              <w:textAlignment w:val="center"/>
              <w:rPr>
                <w:rFonts w:ascii="宋体" w:hAnsi="宋体" w:cs="仿宋"/>
                <w:color w:val="000000"/>
                <w:szCs w:val="21"/>
              </w:rPr>
            </w:pPr>
            <w:r>
              <w:rPr>
                <w:rFonts w:hint="eastAsia" w:ascii="宋体" w:hAnsi="宋体" w:cs="仿宋"/>
                <w:color w:val="000000"/>
                <w:szCs w:val="21"/>
              </w:rPr>
              <w:t>防撬报警：内装防撬开关，防止人为破坏</w:t>
            </w:r>
          </w:p>
          <w:p>
            <w:pPr>
              <w:widowControl/>
              <w:numPr>
                <w:ilvl w:val="0"/>
                <w:numId w:val="3"/>
              </w:numPr>
              <w:jc w:val="left"/>
              <w:textAlignment w:val="center"/>
              <w:rPr>
                <w:rFonts w:ascii="宋体" w:hAnsi="宋体" w:cs="仿宋"/>
                <w:color w:val="000000"/>
                <w:szCs w:val="21"/>
              </w:rPr>
            </w:pPr>
            <w:r>
              <w:rPr>
                <w:rFonts w:hint="eastAsia" w:ascii="宋体" w:hAnsi="宋体" w:cs="仿宋"/>
                <w:color w:val="000000"/>
                <w:szCs w:val="21"/>
              </w:rPr>
              <w:t>高亮度显示：采用双色高亮度LED</w:t>
            </w:r>
          </w:p>
          <w:p>
            <w:pPr>
              <w:widowControl/>
              <w:numPr>
                <w:ilvl w:val="0"/>
                <w:numId w:val="3"/>
              </w:numPr>
              <w:jc w:val="left"/>
              <w:textAlignment w:val="center"/>
              <w:rPr>
                <w:rFonts w:ascii="宋体" w:hAnsi="宋体" w:cs="仿宋"/>
                <w:color w:val="000000"/>
                <w:szCs w:val="21"/>
              </w:rPr>
            </w:pPr>
            <w:r>
              <w:rPr>
                <w:rFonts w:hint="eastAsia" w:ascii="宋体" w:hAnsi="宋体" w:cs="仿宋"/>
                <w:color w:val="000000"/>
                <w:szCs w:val="21"/>
              </w:rPr>
              <w:t>支持13.56M移动、电信手机卡</w:t>
            </w:r>
          </w:p>
          <w:p>
            <w:pPr>
              <w:widowControl/>
              <w:numPr>
                <w:ilvl w:val="0"/>
                <w:numId w:val="3"/>
              </w:numPr>
              <w:jc w:val="left"/>
              <w:textAlignment w:val="center"/>
              <w:rPr>
                <w:rFonts w:ascii="宋体" w:hAnsi="宋体" w:cs="仿宋"/>
                <w:color w:val="000000"/>
                <w:szCs w:val="21"/>
              </w:rPr>
            </w:pPr>
            <w:r>
              <w:rPr>
                <w:rFonts w:hint="eastAsia" w:ascii="宋体" w:hAnsi="宋体" w:cs="仿宋"/>
                <w:color w:val="000000"/>
                <w:szCs w:val="21"/>
              </w:rPr>
              <w:t>通过CE认证</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5</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14</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kern w:val="0"/>
                <w:szCs w:val="21"/>
              </w:rPr>
            </w:pPr>
            <w:r>
              <w:rPr>
                <w:rFonts w:hint="eastAsia" w:ascii="宋体" w:hAnsi="宋体" w:cs="仿宋"/>
                <w:color w:val="000000"/>
                <w:kern w:val="0"/>
                <w:szCs w:val="21"/>
              </w:rPr>
              <w:t xml:space="preserve">双门磁力锁 </w:t>
            </w:r>
          </w:p>
        </w:tc>
        <w:tc>
          <w:tcPr>
            <w:tcW w:w="6682" w:type="dxa"/>
            <w:tcBorders>
              <w:top w:val="nil"/>
              <w:left w:val="nil"/>
              <w:bottom w:val="single" w:color="auto" w:sz="4" w:space="0"/>
              <w:right w:val="single" w:color="auto" w:sz="4" w:space="0"/>
            </w:tcBorders>
            <w:vAlign w:val="center"/>
          </w:tcPr>
          <w:p>
            <w:pPr>
              <w:widowControl/>
              <w:numPr>
                <w:ilvl w:val="0"/>
                <w:numId w:val="4"/>
              </w:numPr>
              <w:jc w:val="left"/>
              <w:textAlignment w:val="center"/>
              <w:rPr>
                <w:rFonts w:ascii="宋体" w:hAnsi="宋体" w:cs="仿宋"/>
                <w:color w:val="000000"/>
                <w:szCs w:val="21"/>
              </w:rPr>
            </w:pPr>
            <w:r>
              <w:rPr>
                <w:rFonts w:hint="eastAsia" w:ascii="宋体" w:hAnsi="宋体" w:cs="仿宋"/>
                <w:color w:val="000000"/>
                <w:szCs w:val="21"/>
              </w:rPr>
              <w:t>280KG双联磁力锁</w:t>
            </w:r>
          </w:p>
          <w:p>
            <w:pPr>
              <w:widowControl/>
              <w:numPr>
                <w:ilvl w:val="0"/>
                <w:numId w:val="4"/>
              </w:numPr>
              <w:jc w:val="left"/>
              <w:textAlignment w:val="center"/>
              <w:rPr>
                <w:rFonts w:ascii="宋体" w:hAnsi="宋体" w:cs="仿宋"/>
                <w:color w:val="000000"/>
                <w:szCs w:val="21"/>
              </w:rPr>
            </w:pPr>
            <w:r>
              <w:rPr>
                <w:rFonts w:hint="eastAsia" w:ascii="宋体" w:hAnsi="宋体" w:cs="仿宋"/>
                <w:color w:val="000000"/>
                <w:szCs w:val="21"/>
              </w:rPr>
              <w:t>工作电流：500mA</w:t>
            </w:r>
          </w:p>
          <w:p>
            <w:pPr>
              <w:widowControl/>
              <w:numPr>
                <w:ilvl w:val="0"/>
                <w:numId w:val="4"/>
              </w:numPr>
              <w:jc w:val="left"/>
              <w:textAlignment w:val="center"/>
              <w:rPr>
                <w:rFonts w:ascii="宋体" w:hAnsi="宋体" w:cs="仿宋"/>
                <w:color w:val="000000"/>
                <w:szCs w:val="21"/>
              </w:rPr>
            </w:pPr>
            <w:r>
              <w:rPr>
                <w:rFonts w:hint="eastAsia" w:ascii="宋体" w:hAnsi="宋体" w:cs="仿宋"/>
                <w:color w:val="000000"/>
                <w:szCs w:val="21"/>
              </w:rPr>
              <w:t>开锁时间≤1S</w:t>
            </w:r>
          </w:p>
          <w:p>
            <w:pPr>
              <w:widowControl/>
              <w:numPr>
                <w:ilvl w:val="0"/>
                <w:numId w:val="4"/>
              </w:numPr>
              <w:jc w:val="left"/>
              <w:textAlignment w:val="center"/>
              <w:rPr>
                <w:rFonts w:ascii="宋体" w:hAnsi="宋体" w:cs="仿宋"/>
                <w:color w:val="000000"/>
                <w:szCs w:val="21"/>
              </w:rPr>
            </w:pPr>
            <w:r>
              <w:rPr>
                <w:rFonts w:hint="eastAsia" w:ascii="宋体" w:hAnsi="宋体" w:cs="仿宋"/>
                <w:color w:val="000000"/>
                <w:szCs w:val="21"/>
              </w:rPr>
              <w:t>承受拉力≥280KG</w:t>
            </w:r>
          </w:p>
          <w:p>
            <w:pPr>
              <w:widowControl/>
              <w:numPr>
                <w:ilvl w:val="0"/>
                <w:numId w:val="4"/>
              </w:numPr>
              <w:jc w:val="left"/>
              <w:textAlignment w:val="center"/>
              <w:rPr>
                <w:rFonts w:ascii="宋体" w:hAnsi="宋体" w:cs="仿宋"/>
                <w:color w:val="000000"/>
                <w:szCs w:val="21"/>
              </w:rPr>
            </w:pPr>
            <w:r>
              <w:rPr>
                <w:rFonts w:hint="eastAsia" w:ascii="宋体" w:hAnsi="宋体" w:cs="仿宋"/>
                <w:color w:val="000000"/>
                <w:szCs w:val="21"/>
              </w:rPr>
              <w:t>延时调节：0-9s</w:t>
            </w:r>
          </w:p>
          <w:p>
            <w:pPr>
              <w:widowControl/>
              <w:numPr>
                <w:ilvl w:val="0"/>
                <w:numId w:val="4"/>
              </w:numPr>
              <w:jc w:val="left"/>
              <w:textAlignment w:val="center"/>
              <w:rPr>
                <w:rFonts w:ascii="宋体" w:hAnsi="宋体" w:cs="仿宋"/>
                <w:color w:val="000000"/>
                <w:kern w:val="0"/>
                <w:szCs w:val="21"/>
              </w:rPr>
            </w:pPr>
            <w:r>
              <w:rPr>
                <w:rFonts w:hint="eastAsia" w:ascii="宋体" w:hAnsi="宋体" w:cs="仿宋"/>
                <w:color w:val="000000"/>
                <w:szCs w:val="21"/>
              </w:rPr>
              <w:t>通电上锁、断电开锁</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5</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套</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15</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kern w:val="0"/>
                <w:szCs w:val="21"/>
              </w:rPr>
            </w:pPr>
            <w:r>
              <w:rPr>
                <w:rFonts w:hint="eastAsia" w:ascii="宋体" w:hAnsi="宋体" w:cs="仿宋"/>
                <w:color w:val="000000"/>
                <w:kern w:val="0"/>
                <w:szCs w:val="21"/>
              </w:rPr>
              <w:t>电源模块</w:t>
            </w:r>
          </w:p>
        </w:tc>
        <w:tc>
          <w:tcPr>
            <w:tcW w:w="6682" w:type="dxa"/>
            <w:tcBorders>
              <w:top w:val="nil"/>
              <w:left w:val="nil"/>
              <w:bottom w:val="single" w:color="auto" w:sz="4" w:space="0"/>
              <w:right w:val="single" w:color="auto" w:sz="4" w:space="0"/>
            </w:tcBorders>
            <w:vAlign w:val="center"/>
          </w:tcPr>
          <w:p>
            <w:pPr>
              <w:widowControl/>
              <w:jc w:val="left"/>
              <w:textAlignment w:val="center"/>
              <w:rPr>
                <w:rFonts w:ascii="宋体" w:hAnsi="宋体" w:cs="仿宋"/>
                <w:color w:val="000000"/>
                <w:kern w:val="0"/>
                <w:szCs w:val="21"/>
              </w:rPr>
            </w:pPr>
            <w:r>
              <w:rPr>
                <w:rFonts w:hint="eastAsia" w:ascii="宋体" w:hAnsi="宋体" w:cs="仿宋"/>
                <w:color w:val="000000"/>
                <w:kern w:val="0"/>
                <w:szCs w:val="21"/>
              </w:rPr>
              <w:t>1、输出电压：15V</w:t>
            </w:r>
          </w:p>
          <w:p>
            <w:pPr>
              <w:widowControl/>
              <w:jc w:val="left"/>
              <w:textAlignment w:val="center"/>
              <w:rPr>
                <w:rFonts w:ascii="宋体" w:hAnsi="宋体" w:cs="仿宋"/>
                <w:color w:val="000000"/>
                <w:kern w:val="0"/>
                <w:szCs w:val="21"/>
              </w:rPr>
            </w:pPr>
            <w:r>
              <w:rPr>
                <w:rFonts w:hint="eastAsia" w:ascii="宋体" w:hAnsi="宋体" w:cs="仿宋"/>
                <w:color w:val="000000"/>
                <w:kern w:val="0"/>
                <w:szCs w:val="21"/>
              </w:rPr>
              <w:t>2、输出电流：6.3A</w:t>
            </w:r>
          </w:p>
          <w:p>
            <w:pPr>
              <w:widowControl/>
              <w:jc w:val="left"/>
              <w:textAlignment w:val="center"/>
              <w:rPr>
                <w:rFonts w:ascii="宋体" w:hAnsi="宋体" w:cs="仿宋"/>
                <w:color w:val="000000"/>
                <w:kern w:val="0"/>
                <w:szCs w:val="21"/>
              </w:rPr>
            </w:pPr>
            <w:r>
              <w:rPr>
                <w:rFonts w:hint="eastAsia" w:ascii="宋体" w:hAnsi="宋体" w:cs="仿宋"/>
                <w:color w:val="000000"/>
                <w:kern w:val="0"/>
                <w:szCs w:val="21"/>
              </w:rPr>
              <w:t>3、输出功率：75W</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10</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个</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16</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kern w:val="0"/>
                <w:szCs w:val="21"/>
              </w:rPr>
            </w:pPr>
            <w:r>
              <w:rPr>
                <w:rFonts w:hint="eastAsia" w:ascii="宋体" w:hAnsi="宋体" w:cs="仿宋"/>
                <w:color w:val="000000"/>
                <w:kern w:val="0"/>
                <w:szCs w:val="21"/>
              </w:rPr>
              <w:t>复位开关</w:t>
            </w:r>
          </w:p>
        </w:tc>
        <w:tc>
          <w:tcPr>
            <w:tcW w:w="6682" w:type="dxa"/>
            <w:tcBorders>
              <w:top w:val="nil"/>
              <w:left w:val="nil"/>
              <w:bottom w:val="single" w:color="auto" w:sz="4" w:space="0"/>
              <w:right w:val="single" w:color="auto" w:sz="4" w:space="0"/>
            </w:tcBorders>
            <w:vAlign w:val="center"/>
          </w:tcPr>
          <w:p>
            <w:pPr>
              <w:widowControl/>
              <w:jc w:val="left"/>
              <w:textAlignment w:val="center"/>
              <w:rPr>
                <w:rFonts w:ascii="宋体" w:hAnsi="宋体" w:cs="仿宋"/>
                <w:color w:val="000000"/>
                <w:kern w:val="0"/>
                <w:szCs w:val="21"/>
              </w:rPr>
            </w:pPr>
            <w:r>
              <w:rPr>
                <w:rFonts w:hint="eastAsia" w:ascii="宋体" w:hAnsi="宋体" w:cs="仿宋"/>
                <w:color w:val="000000"/>
                <w:kern w:val="0"/>
                <w:szCs w:val="21"/>
              </w:rPr>
              <w:t>门铃开关</w:t>
            </w:r>
          </w:p>
          <w:p>
            <w:pPr>
              <w:widowControl/>
              <w:jc w:val="left"/>
              <w:textAlignment w:val="center"/>
              <w:rPr>
                <w:rFonts w:ascii="宋体" w:hAnsi="宋体" w:cs="仿宋"/>
                <w:color w:val="000000"/>
                <w:kern w:val="0"/>
                <w:szCs w:val="21"/>
              </w:rPr>
            </w:pPr>
            <w:r>
              <w:rPr>
                <w:rFonts w:hint="eastAsia" w:ascii="宋体" w:hAnsi="宋体" w:cs="仿宋"/>
                <w:color w:val="000000"/>
                <w:kern w:val="0"/>
                <w:szCs w:val="21"/>
              </w:rPr>
              <w:t>额定电流：10A</w:t>
            </w:r>
          </w:p>
          <w:p>
            <w:pPr>
              <w:widowControl/>
              <w:jc w:val="left"/>
              <w:textAlignment w:val="center"/>
              <w:rPr>
                <w:rFonts w:ascii="宋体" w:hAnsi="宋体" w:cs="仿宋"/>
                <w:color w:val="000000"/>
                <w:kern w:val="0"/>
                <w:szCs w:val="21"/>
              </w:rPr>
            </w:pPr>
            <w:r>
              <w:rPr>
                <w:rFonts w:hint="eastAsia" w:ascii="宋体" w:hAnsi="宋体" w:cs="仿宋"/>
                <w:color w:val="000000"/>
                <w:kern w:val="0"/>
                <w:szCs w:val="21"/>
              </w:rPr>
              <w:t>额定电压：250V</w:t>
            </w:r>
          </w:p>
          <w:p>
            <w:pPr>
              <w:widowControl/>
              <w:jc w:val="left"/>
              <w:textAlignment w:val="center"/>
              <w:rPr>
                <w:rFonts w:ascii="宋体" w:hAnsi="宋体" w:cs="仿宋"/>
                <w:color w:val="000000"/>
                <w:kern w:val="0"/>
                <w:szCs w:val="21"/>
              </w:rPr>
            </w:pPr>
            <w:r>
              <w:rPr>
                <w:rFonts w:hint="eastAsia" w:ascii="宋体" w:hAnsi="宋体" w:cs="仿宋"/>
                <w:color w:val="000000"/>
                <w:kern w:val="0"/>
                <w:szCs w:val="21"/>
              </w:rPr>
              <w:t>额定功率：2500W</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5</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个</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17</w:t>
            </w:r>
          </w:p>
        </w:tc>
        <w:tc>
          <w:tcPr>
            <w:tcW w:w="78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控制箱</w:t>
            </w:r>
          </w:p>
        </w:tc>
        <w:tc>
          <w:tcPr>
            <w:tcW w:w="6682" w:type="dxa"/>
            <w:tcBorders>
              <w:top w:val="nil"/>
              <w:left w:val="nil"/>
              <w:bottom w:val="single" w:color="auto" w:sz="4" w:space="0"/>
              <w:right w:val="single" w:color="auto" w:sz="4" w:space="0"/>
            </w:tcBorders>
            <w:vAlign w:val="center"/>
          </w:tcPr>
          <w:p>
            <w:pPr>
              <w:widowControl/>
              <w:jc w:val="left"/>
              <w:textAlignment w:val="center"/>
              <w:rPr>
                <w:rFonts w:ascii="宋体" w:hAnsi="宋体" w:cs="仿宋"/>
                <w:color w:val="000000"/>
                <w:kern w:val="0"/>
                <w:szCs w:val="21"/>
              </w:rPr>
            </w:pPr>
            <w:r>
              <w:rPr>
                <w:rFonts w:hint="eastAsia" w:ascii="宋体" w:hAnsi="宋体" w:cs="仿宋"/>
                <w:color w:val="000000"/>
                <w:kern w:val="0"/>
                <w:szCs w:val="21"/>
              </w:rPr>
              <w:t>定制/导轨/单匹断路器</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5</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宋体" w:hAnsi="宋体" w:cs="仿宋"/>
                <w:color w:val="000000"/>
                <w:szCs w:val="21"/>
              </w:rPr>
            </w:pPr>
            <w:r>
              <w:rPr>
                <w:rFonts w:hint="eastAsia" w:ascii="宋体" w:hAnsi="宋体" w:cs="仿宋"/>
                <w:color w:val="000000"/>
                <w:kern w:val="0"/>
                <w:szCs w:val="21"/>
              </w:rPr>
              <w:t>套</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621"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仿宋"/>
                <w:color w:val="000000"/>
                <w:kern w:val="0"/>
                <w:szCs w:val="21"/>
              </w:rPr>
            </w:pPr>
            <w:r>
              <w:rPr>
                <w:rFonts w:hint="eastAsia" w:ascii="宋体" w:hAnsi="宋体" w:cs="仿宋"/>
                <w:color w:val="000000"/>
                <w:kern w:val="0"/>
                <w:szCs w:val="21"/>
              </w:rPr>
              <w:t>1</w:t>
            </w:r>
            <w:r>
              <w:rPr>
                <w:rFonts w:ascii="宋体" w:hAnsi="宋体" w:cs="仿宋"/>
                <w:color w:val="000000"/>
                <w:kern w:val="0"/>
                <w:szCs w:val="21"/>
              </w:rPr>
              <w:t>8</w:t>
            </w:r>
          </w:p>
        </w:tc>
        <w:tc>
          <w:tcPr>
            <w:tcW w:w="78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仿宋"/>
                <w:color w:val="000000"/>
                <w:kern w:val="0"/>
                <w:szCs w:val="21"/>
              </w:rPr>
            </w:pPr>
            <w:r>
              <w:rPr>
                <w:rFonts w:hint="eastAsia" w:ascii="宋体" w:hAnsi="宋体" w:cs="仿宋"/>
                <w:color w:val="000000"/>
                <w:kern w:val="0"/>
                <w:szCs w:val="21"/>
              </w:rPr>
              <w:t>交换机</w:t>
            </w:r>
          </w:p>
        </w:tc>
        <w:tc>
          <w:tcPr>
            <w:tcW w:w="6682" w:type="dxa"/>
            <w:tcBorders>
              <w:top w:val="nil"/>
              <w:left w:val="nil"/>
              <w:bottom w:val="single" w:color="auto" w:sz="4" w:space="0"/>
              <w:right w:val="single" w:color="auto" w:sz="4" w:space="0"/>
            </w:tcBorders>
            <w:vAlign w:val="center"/>
          </w:tcPr>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1. 性能：交换容量≥336Gbps；转发性能≥144Mpps</w:t>
            </w:r>
          </w:p>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2. 端口形态：≥48千兆电口+ 4千兆SFP</w:t>
            </w:r>
          </w:p>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3. 表项：路由表≥1K，ARP≥1K,ACL≥512，MAC≥16K，内存≥512M，FLASH≥256M;</w:t>
            </w:r>
          </w:p>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4. 最大堆叠台数≥9台，最大堆叠带宽≥80G，支持跨设备链路聚合，单一IP管理</w:t>
            </w:r>
          </w:p>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5. VLAN特性：支持基于端口的VLAN、QinQ、Voice VLAN、协议VLAN、MAC VLAN、最大VLAN数(不是VLAN ID) ≥4094</w:t>
            </w:r>
          </w:p>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6. 路由协议：支持IPv4静态路由、RIP V1/V2、OSPF V1/V2/V3</w:t>
            </w:r>
          </w:p>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7. 可靠性：支持Smartlink、支持RSTP功能、支持MSTP功能、支持PVST功能</w:t>
            </w:r>
          </w:p>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8. 支持基于第二层、第三层和第四层的ACL；</w:t>
            </w:r>
          </w:p>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9. 安全特性：支持用户分级管理和口令保护、支持SSH2.0、支持端口隔离、支持 802.1X、支持端口安全、支持MAC地址认证、支持IP Source Guard</w:t>
            </w:r>
          </w:p>
          <w:p>
            <w:pPr>
              <w:widowControl/>
              <w:jc w:val="left"/>
              <w:textAlignment w:val="center"/>
              <w:rPr>
                <w:rFonts w:hint="eastAsia" w:ascii="宋体" w:hAnsi="宋体" w:cs="仿宋"/>
                <w:color w:val="000000"/>
                <w:kern w:val="0"/>
                <w:szCs w:val="21"/>
              </w:rPr>
            </w:pPr>
            <w:r>
              <w:rPr>
                <w:rFonts w:hint="eastAsia" w:ascii="宋体" w:hAnsi="宋体" w:cs="仿宋"/>
                <w:color w:val="000000"/>
                <w:kern w:val="0"/>
                <w:szCs w:val="21"/>
              </w:rPr>
              <w:t>10. 管理和维护：支持SNMP V1/V2/V3、RMON、SSHV2</w:t>
            </w:r>
          </w:p>
        </w:tc>
        <w:tc>
          <w:tcPr>
            <w:tcW w:w="5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仿宋"/>
                <w:color w:val="000000"/>
                <w:kern w:val="0"/>
                <w:szCs w:val="21"/>
              </w:rPr>
            </w:pPr>
            <w:r>
              <w:rPr>
                <w:rFonts w:hint="eastAsia" w:ascii="宋体" w:hAnsi="宋体" w:cs="仿宋"/>
                <w:color w:val="000000"/>
                <w:kern w:val="0"/>
                <w:szCs w:val="21"/>
              </w:rPr>
              <w:t>1</w:t>
            </w:r>
          </w:p>
        </w:tc>
        <w:tc>
          <w:tcPr>
            <w:tcW w:w="56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cs="仿宋"/>
                <w:color w:val="000000"/>
                <w:kern w:val="0"/>
                <w:szCs w:val="21"/>
              </w:rPr>
            </w:pPr>
            <w:r>
              <w:rPr>
                <w:rFonts w:hint="eastAsia" w:ascii="宋体" w:hAnsi="宋体" w:cs="仿宋"/>
                <w:color w:val="000000"/>
                <w:kern w:val="0"/>
                <w:szCs w:val="21"/>
              </w:rPr>
              <w:t>台</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62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19</w:t>
            </w:r>
          </w:p>
        </w:tc>
        <w:tc>
          <w:tcPr>
            <w:tcW w:w="7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安装调试</w:t>
            </w:r>
          </w:p>
        </w:tc>
        <w:tc>
          <w:tcPr>
            <w:tcW w:w="6682" w:type="dxa"/>
            <w:tcBorders>
              <w:top w:val="nil"/>
              <w:left w:val="nil"/>
              <w:bottom w:val="single" w:color="auto" w:sz="4" w:space="0"/>
              <w:right w:val="single" w:color="auto" w:sz="4" w:space="0"/>
            </w:tcBorders>
            <w:vAlign w:val="top"/>
          </w:tcPr>
          <w:p>
            <w:pPr>
              <w:widowControl/>
              <w:jc w:val="left"/>
              <w:rPr>
                <w:rFonts w:ascii="宋体" w:hAnsi="宋体" w:cs="宋体"/>
                <w:color w:val="000000"/>
                <w:kern w:val="0"/>
                <w:szCs w:val="21"/>
              </w:rPr>
            </w:pPr>
            <w:r>
              <w:rPr>
                <w:rFonts w:hint="eastAsia" w:ascii="宋体" w:hAnsi="宋体" w:cs="宋体"/>
                <w:color w:val="000000"/>
                <w:kern w:val="0"/>
                <w:szCs w:val="21"/>
              </w:rPr>
              <w:t>含显示设备安装、信息发布终端安装、门禁系统安装、安装辅材、系统调试、及发布软件系统使用培训。</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68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p>
        </w:tc>
      </w:tr>
    </w:tbl>
    <w:p>
      <w:pPr>
        <w:widowControl/>
        <w:jc w:val="left"/>
      </w:pPr>
    </w:p>
    <w:sectPr>
      <w:pgSz w:w="11906" w:h="16838"/>
      <w:pgMar w:top="1440" w:right="1800" w:bottom="99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57954028">
    <w:nsid w:val="F1DF76EC"/>
    <w:multiLevelType w:val="singleLevel"/>
    <w:tmpl w:val="F1DF76EC"/>
    <w:lvl w:ilvl="0" w:tentative="1">
      <w:start w:val="1"/>
      <w:numFmt w:val="decimal"/>
      <w:lvlText w:val="%1."/>
      <w:lvlJc w:val="left"/>
      <w:pPr>
        <w:ind w:left="425" w:hanging="425"/>
      </w:pPr>
      <w:rPr>
        <w:rFonts w:hint="default"/>
      </w:rPr>
    </w:lvl>
  </w:abstractNum>
  <w:abstractNum w:abstractNumId="1802019041">
    <w:nsid w:val="6B68A0E1"/>
    <w:multiLevelType w:val="singleLevel"/>
    <w:tmpl w:val="6B68A0E1"/>
    <w:lvl w:ilvl="0" w:tentative="1">
      <w:start w:val="1"/>
      <w:numFmt w:val="decimal"/>
      <w:lvlText w:val="%1."/>
      <w:lvlJc w:val="left"/>
      <w:pPr>
        <w:ind w:left="425" w:hanging="425"/>
      </w:pPr>
      <w:rPr>
        <w:rFonts w:hint="default"/>
      </w:rPr>
    </w:lvl>
  </w:abstractNum>
  <w:abstractNum w:abstractNumId="1517592741">
    <w:nsid w:val="5A74A0A5"/>
    <w:multiLevelType w:val="singleLevel"/>
    <w:tmpl w:val="5A74A0A5"/>
    <w:lvl w:ilvl="0" w:tentative="1">
      <w:start w:val="1"/>
      <w:numFmt w:val="decimal"/>
      <w:lvlText w:val="%1."/>
      <w:lvlJc w:val="left"/>
      <w:pPr>
        <w:ind w:left="425" w:hanging="425"/>
      </w:pPr>
      <w:rPr>
        <w:rFonts w:hint="default"/>
      </w:rPr>
    </w:lvl>
  </w:abstractNum>
  <w:abstractNum w:abstractNumId="2280353253">
    <w:nsid w:val="87EB6DE5"/>
    <w:multiLevelType w:val="singleLevel"/>
    <w:tmpl w:val="87EB6DE5"/>
    <w:lvl w:ilvl="0" w:tentative="1">
      <w:start w:val="1"/>
      <w:numFmt w:val="decimal"/>
      <w:suff w:val="nothing"/>
      <w:lvlText w:val="%1）"/>
      <w:lvlJc w:val="left"/>
    </w:lvl>
  </w:abstractNum>
  <w:num w:numId="1">
    <w:abstractNumId w:val="2280353253"/>
  </w:num>
  <w:num w:numId="2">
    <w:abstractNumId w:val="1517592741"/>
  </w:num>
  <w:num w:numId="3">
    <w:abstractNumId w:val="1802019041"/>
  </w:num>
  <w:num w:numId="4">
    <w:abstractNumId w:val="40579540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B11F9"/>
    <w:rsid w:val="00002407"/>
    <w:rsid w:val="000C4E7B"/>
    <w:rsid w:val="00104B75"/>
    <w:rsid w:val="001819B7"/>
    <w:rsid w:val="00211103"/>
    <w:rsid w:val="00290259"/>
    <w:rsid w:val="002A51AC"/>
    <w:rsid w:val="0034119A"/>
    <w:rsid w:val="0036456F"/>
    <w:rsid w:val="003F62D3"/>
    <w:rsid w:val="00407BE2"/>
    <w:rsid w:val="004D3B47"/>
    <w:rsid w:val="00532063"/>
    <w:rsid w:val="0057532C"/>
    <w:rsid w:val="005C0BC0"/>
    <w:rsid w:val="005F7257"/>
    <w:rsid w:val="00641A59"/>
    <w:rsid w:val="00647BBA"/>
    <w:rsid w:val="006F3CEB"/>
    <w:rsid w:val="00787048"/>
    <w:rsid w:val="007B10B4"/>
    <w:rsid w:val="007D46CE"/>
    <w:rsid w:val="007D541E"/>
    <w:rsid w:val="008933C3"/>
    <w:rsid w:val="008964DB"/>
    <w:rsid w:val="008F20BE"/>
    <w:rsid w:val="008F5A8B"/>
    <w:rsid w:val="00987F97"/>
    <w:rsid w:val="00A10CFB"/>
    <w:rsid w:val="00A14166"/>
    <w:rsid w:val="00A23CE8"/>
    <w:rsid w:val="00A25B37"/>
    <w:rsid w:val="00A36E05"/>
    <w:rsid w:val="00A65718"/>
    <w:rsid w:val="00B538E8"/>
    <w:rsid w:val="00B910A6"/>
    <w:rsid w:val="00BA27AD"/>
    <w:rsid w:val="00C03567"/>
    <w:rsid w:val="00C23222"/>
    <w:rsid w:val="00CA2C56"/>
    <w:rsid w:val="00CA4D56"/>
    <w:rsid w:val="00D61483"/>
    <w:rsid w:val="00D876C0"/>
    <w:rsid w:val="00DA775C"/>
    <w:rsid w:val="00DB11F9"/>
    <w:rsid w:val="00F15209"/>
    <w:rsid w:val="02800DC2"/>
    <w:rsid w:val="0CA077E6"/>
    <w:rsid w:val="1C654684"/>
    <w:rsid w:val="2A702A02"/>
    <w:rsid w:val="31C77444"/>
    <w:rsid w:val="34CA1F46"/>
    <w:rsid w:val="34E82B65"/>
    <w:rsid w:val="360F47DB"/>
    <w:rsid w:val="52BB2025"/>
    <w:rsid w:val="5342350E"/>
    <w:rsid w:val="54533CF6"/>
    <w:rsid w:val="553436E9"/>
    <w:rsid w:val="5E762619"/>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annotation text"/>
    <w:basedOn w:val="1"/>
    <w:unhideWhenUsed/>
    <w:uiPriority w:val="99"/>
    <w:pPr>
      <w:jc w:val="left"/>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qFormat/>
    <w:uiPriority w:val="99"/>
    <w:pPr>
      <w:ind w:firstLine="420" w:firstLineChars="200"/>
    </w:p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703</Words>
  <Characters>4010</Characters>
  <Lines>33</Lines>
  <Paragraphs>9</Paragraphs>
  <ScaleCrop>false</ScaleCrop>
  <LinksUpToDate>false</LinksUpToDate>
  <CharactersWithSpaces>0</CharactersWithSpaces>
  <Application>WPS Office 专业版_9.1.0.5432_F1E327BC-269C-435d-A152-05C5408002CA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2021-07-20T09:27:00Z</dcterms:created>
  <dc:creator>王海龙</dc:creator>
  <cp:lastModifiedBy>QDZX</cp:lastModifiedBy>
  <dcterms:modified xsi:type="dcterms:W3CDTF">2021-07-21T02:20:19Z</dcterms:modified>
  <dc:title>序号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y fmtid="{D5CDD505-2E9C-101B-9397-08002B2CF9AE}" pid="3" name="ICV">
    <vt:lpwstr>A61C407189EA4C4B8542A550F8C4D849</vt:lpwstr>
  </property>
</Properties>
</file>